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CD2" w:rsidRDefault="00D12CD2">
      <w:pPr>
        <w:rPr>
          <w:b/>
          <w:sz w:val="24"/>
        </w:rPr>
      </w:pPr>
      <w:r w:rsidRPr="00D12CD2">
        <w:rPr>
          <w:b/>
          <w:sz w:val="24"/>
        </w:rPr>
        <w:t>Mapa</w:t>
      </w:r>
      <w:r>
        <w:rPr>
          <w:b/>
          <w:sz w:val="24"/>
        </w:rPr>
        <w:t xml:space="preserve"> poglądowa dot.</w:t>
      </w:r>
      <w:r w:rsidRPr="00D12CD2">
        <w:rPr>
          <w:b/>
          <w:sz w:val="24"/>
        </w:rPr>
        <w:t xml:space="preserve"> ulicy </w:t>
      </w:r>
      <w:r w:rsidR="00A3691E">
        <w:rPr>
          <w:b/>
          <w:sz w:val="24"/>
        </w:rPr>
        <w:t>Marii Skłodowskiej Curie w Mstowie</w:t>
      </w:r>
    </w:p>
    <w:p w:rsidR="00D12CD2" w:rsidRDefault="00A3691E">
      <w:r>
        <w:rPr>
          <w:noProof/>
          <w:lang w:eastAsia="pl-PL"/>
        </w:rPr>
        <w:drawing>
          <wp:inline distT="0" distB="0" distL="0" distR="0">
            <wp:extent cx="8884920" cy="4251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CD2" w:rsidSect="00D12CD2">
      <w:pgSz w:w="16838" w:h="11906" w:orient="landscape" w:code="9"/>
      <w:pgMar w:top="1418" w:right="1418" w:bottom="1418" w:left="1418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CD2"/>
    <w:rsid w:val="00026A75"/>
    <w:rsid w:val="000411C8"/>
    <w:rsid w:val="00087E26"/>
    <w:rsid w:val="004E26E4"/>
    <w:rsid w:val="00665A0F"/>
    <w:rsid w:val="00727F90"/>
    <w:rsid w:val="008B5E0F"/>
    <w:rsid w:val="00A3691E"/>
    <w:rsid w:val="00D12CD2"/>
    <w:rsid w:val="00D13F60"/>
    <w:rsid w:val="00EA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 Marcisz</dc:creator>
  <cp:lastModifiedBy>Tadeusz Marcisz</cp:lastModifiedBy>
  <cp:revision>3</cp:revision>
  <cp:lastPrinted>2019-10-08T09:31:00Z</cp:lastPrinted>
  <dcterms:created xsi:type="dcterms:W3CDTF">2019-10-23T09:35:00Z</dcterms:created>
  <dcterms:modified xsi:type="dcterms:W3CDTF">2019-10-23T09:38:00Z</dcterms:modified>
</cp:coreProperties>
</file>