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B48E1" w:rsidRDefault="00EA4DBE" w:rsidP="007B48E1">
      <w:pPr>
        <w:tabs>
          <w:tab w:val="center" w:pos="7020"/>
        </w:tabs>
        <w:rPr>
          <w:rFonts w:ascii="Cambria" w:hAnsi="Cambria" w:cs="Tahoma"/>
          <w:sz w:val="20"/>
          <w:szCs w:val="20"/>
        </w:rPr>
      </w:pPr>
      <w:r w:rsidRPr="007B48E1">
        <w:rPr>
          <w:rFonts w:ascii="Cambria" w:hAnsi="Cambria" w:cs="Tahoma"/>
          <w:sz w:val="20"/>
          <w:szCs w:val="20"/>
        </w:rPr>
        <w:t xml:space="preserve">Znak sprawy: </w:t>
      </w:r>
    </w:p>
    <w:p w:rsidR="007B48E1" w:rsidRPr="009521EB" w:rsidRDefault="007B48E1" w:rsidP="007B48E1">
      <w:pPr>
        <w:tabs>
          <w:tab w:val="center" w:pos="7020"/>
        </w:tabs>
        <w:rPr>
          <w:rFonts w:ascii="Cambria" w:hAnsi="Cambria" w:cs="Tahoma"/>
          <w:b/>
          <w:sz w:val="20"/>
          <w:szCs w:val="20"/>
        </w:rPr>
      </w:pPr>
      <w:r>
        <w:rPr>
          <w:rFonts w:ascii="Cambria" w:hAnsi="Cambria"/>
          <w:sz w:val="20"/>
          <w:szCs w:val="20"/>
        </w:rPr>
        <w:t>IZO.271.1.9,2016/JŁ</w:t>
      </w:r>
    </w:p>
    <w:p w:rsidR="00EA4DBE" w:rsidRPr="007B48E1" w:rsidRDefault="00EA4DBE" w:rsidP="00651952">
      <w:pPr>
        <w:tabs>
          <w:tab w:val="center" w:pos="7020"/>
        </w:tabs>
        <w:rPr>
          <w:rFonts w:ascii="Cambria" w:hAnsi="Cambria"/>
          <w:sz w:val="20"/>
          <w:szCs w:val="20"/>
        </w:rPr>
      </w:pPr>
    </w:p>
    <w:p w:rsidR="00EA4DBE" w:rsidRPr="009521EB" w:rsidRDefault="00EA4DBE">
      <w:pPr>
        <w:pStyle w:val="Tekstpodstawowy"/>
        <w:rPr>
          <w:rFonts w:ascii="Cambria" w:hAnsi="Cambria" w:cs="Tahoma"/>
          <w:b w:val="0"/>
          <w:sz w:val="20"/>
          <w:szCs w:val="20"/>
        </w:rPr>
      </w:pPr>
    </w:p>
    <w:p w:rsidR="00EA4DBE" w:rsidRPr="009521EB" w:rsidRDefault="00EA4DBE">
      <w:pPr>
        <w:tabs>
          <w:tab w:val="center" w:pos="7020"/>
        </w:tabs>
        <w:jc w:val="center"/>
        <w:rPr>
          <w:rFonts w:ascii="Cambria" w:hAnsi="Cambria" w:cs="Tahoma"/>
          <w:sz w:val="20"/>
          <w:szCs w:val="20"/>
        </w:rPr>
      </w:pPr>
    </w:p>
    <w:p w:rsidR="00EA4DBE" w:rsidRPr="009521EB" w:rsidRDefault="00EA4DBE">
      <w:pPr>
        <w:tabs>
          <w:tab w:val="center" w:pos="7020"/>
        </w:tabs>
        <w:jc w:val="center"/>
        <w:rPr>
          <w:rFonts w:ascii="Cambria" w:hAnsi="Cambria" w:cs="Tahoma"/>
          <w:sz w:val="20"/>
          <w:szCs w:val="20"/>
        </w:rPr>
      </w:pPr>
    </w:p>
    <w:p w:rsidR="00EA4DBE" w:rsidRPr="009521EB" w:rsidRDefault="00EA4DBE">
      <w:pPr>
        <w:tabs>
          <w:tab w:val="center" w:pos="7020"/>
        </w:tabs>
        <w:jc w:val="center"/>
        <w:rPr>
          <w:rFonts w:ascii="Cambria" w:hAnsi="Cambria" w:cs="Tahoma"/>
          <w:sz w:val="20"/>
          <w:szCs w:val="20"/>
        </w:rPr>
      </w:pPr>
    </w:p>
    <w:p w:rsidR="00EA4DBE" w:rsidRPr="009521EB" w:rsidRDefault="00EA4DBE">
      <w:pPr>
        <w:tabs>
          <w:tab w:val="center" w:pos="7020"/>
        </w:tabs>
        <w:jc w:val="center"/>
        <w:rPr>
          <w:rFonts w:ascii="Cambria" w:hAnsi="Cambria"/>
          <w:sz w:val="20"/>
          <w:szCs w:val="20"/>
        </w:rPr>
      </w:pPr>
      <w:r w:rsidRPr="009521EB">
        <w:rPr>
          <w:rFonts w:ascii="Cambria" w:hAnsi="Cambria" w:cs="Tahoma"/>
          <w:b/>
          <w:bCs/>
          <w:sz w:val="20"/>
          <w:szCs w:val="20"/>
        </w:rPr>
        <w:t>SPECYFIKACJA ISTOTNYCH WARUNKÓW ZAMÓWIENIA</w:t>
      </w:r>
    </w:p>
    <w:p w:rsidR="00EA4DBE" w:rsidRPr="009521EB" w:rsidRDefault="00EA4DBE">
      <w:pPr>
        <w:tabs>
          <w:tab w:val="center" w:pos="7020"/>
        </w:tabs>
        <w:jc w:val="center"/>
        <w:rPr>
          <w:rFonts w:ascii="Cambria" w:hAnsi="Cambria"/>
          <w:sz w:val="20"/>
          <w:szCs w:val="20"/>
        </w:rPr>
      </w:pPr>
      <w:r w:rsidRPr="009521EB">
        <w:rPr>
          <w:rFonts w:ascii="Cambria" w:hAnsi="Cambria" w:cs="Tahoma"/>
          <w:sz w:val="20"/>
          <w:szCs w:val="20"/>
        </w:rPr>
        <w:t xml:space="preserve">(zwana dalej „SIWZ”) </w:t>
      </w:r>
    </w:p>
    <w:p w:rsidR="00EA4DBE" w:rsidRPr="009521EB" w:rsidRDefault="00EA4DBE">
      <w:pPr>
        <w:tabs>
          <w:tab w:val="center" w:pos="7020"/>
        </w:tabs>
        <w:jc w:val="center"/>
        <w:rPr>
          <w:rFonts w:ascii="Cambria" w:hAnsi="Cambria"/>
          <w:sz w:val="20"/>
          <w:szCs w:val="20"/>
        </w:rPr>
      </w:pPr>
      <w:r w:rsidRPr="009521EB">
        <w:rPr>
          <w:rFonts w:ascii="Cambria" w:hAnsi="Cambria" w:cs="Tahoma"/>
          <w:sz w:val="20"/>
          <w:szCs w:val="20"/>
        </w:rPr>
        <w:t xml:space="preserve">w postępowaniu o udzielenie zamówienia publicznego w trybie przetargu nieograniczonego </w:t>
      </w:r>
      <w:r w:rsidRPr="009521EB">
        <w:rPr>
          <w:rFonts w:ascii="Cambria" w:hAnsi="Cambria" w:cs="Tahoma"/>
          <w:sz w:val="20"/>
          <w:szCs w:val="20"/>
        </w:rPr>
        <w:br/>
        <w:t>o wartości poniżej 221 000 euro</w:t>
      </w:r>
    </w:p>
    <w:p w:rsidR="00EA4DBE" w:rsidRPr="009521EB" w:rsidRDefault="00EA4DBE">
      <w:pPr>
        <w:tabs>
          <w:tab w:val="center" w:pos="7020"/>
        </w:tabs>
        <w:jc w:val="center"/>
        <w:rPr>
          <w:rFonts w:ascii="Cambria" w:hAnsi="Cambria"/>
          <w:sz w:val="20"/>
          <w:szCs w:val="20"/>
        </w:rPr>
      </w:pPr>
      <w:r w:rsidRPr="009521EB">
        <w:rPr>
          <w:rFonts w:ascii="Cambria" w:hAnsi="Cambria" w:cs="Tahoma"/>
          <w:sz w:val="20"/>
          <w:szCs w:val="20"/>
        </w:rPr>
        <w:t xml:space="preserve">na zadanie pn.: </w:t>
      </w:r>
    </w:p>
    <w:p w:rsidR="00152292" w:rsidRPr="009521EB" w:rsidRDefault="00152292" w:rsidP="00152292">
      <w:pPr>
        <w:jc w:val="center"/>
        <w:rPr>
          <w:rFonts w:ascii="Cambria" w:hAnsi="Cambria" w:cs="Calibri"/>
          <w:b/>
          <w:smallCaps/>
          <w:sz w:val="20"/>
          <w:szCs w:val="20"/>
        </w:rPr>
      </w:pPr>
    </w:p>
    <w:p w:rsidR="00DC46A8" w:rsidRPr="009521EB" w:rsidRDefault="00DC46A8" w:rsidP="00DC46A8">
      <w:pPr>
        <w:widowControl w:val="0"/>
        <w:tabs>
          <w:tab w:val="left" w:pos="567"/>
          <w:tab w:val="left" w:pos="850"/>
        </w:tabs>
        <w:snapToGrid w:val="0"/>
        <w:jc w:val="center"/>
        <w:rPr>
          <w:rFonts w:ascii="Cambria" w:hAnsi="Cambria" w:cs="Arial"/>
          <w:b/>
          <w:color w:val="000000"/>
          <w:sz w:val="20"/>
          <w:szCs w:val="20"/>
        </w:rPr>
      </w:pPr>
      <w:r w:rsidRPr="009521EB">
        <w:rPr>
          <w:rFonts w:ascii="Cambria" w:hAnsi="Cambria"/>
          <w:b/>
          <w:sz w:val="20"/>
          <w:szCs w:val="20"/>
        </w:rPr>
        <w:t>„</w:t>
      </w:r>
      <w:r w:rsidRPr="009521EB">
        <w:rPr>
          <w:rFonts w:ascii="Cambria" w:hAnsi="Cambria" w:cs="Arial"/>
          <w:b/>
          <w:color w:val="000000"/>
          <w:sz w:val="20"/>
          <w:szCs w:val="20"/>
        </w:rPr>
        <w:t xml:space="preserve">Zakup energii elektrycznej na potrzeby obiektów Gminy </w:t>
      </w:r>
      <w:r w:rsidR="00F440B1" w:rsidRPr="009521EB">
        <w:rPr>
          <w:rFonts w:ascii="Cambria" w:hAnsi="Cambria" w:cs="Arial"/>
          <w:b/>
          <w:color w:val="000000"/>
          <w:sz w:val="20"/>
          <w:szCs w:val="20"/>
        </w:rPr>
        <w:t>Mstów</w:t>
      </w:r>
    </w:p>
    <w:p w:rsidR="00DC46A8" w:rsidRPr="009521EB" w:rsidRDefault="00DC46A8" w:rsidP="00DC46A8">
      <w:pPr>
        <w:widowControl w:val="0"/>
        <w:tabs>
          <w:tab w:val="left" w:pos="567"/>
          <w:tab w:val="left" w:pos="850"/>
        </w:tabs>
        <w:snapToGrid w:val="0"/>
        <w:jc w:val="center"/>
        <w:rPr>
          <w:rFonts w:ascii="Cambria" w:hAnsi="Cambria"/>
          <w:b/>
          <w:sz w:val="20"/>
          <w:szCs w:val="20"/>
        </w:rPr>
      </w:pPr>
      <w:r w:rsidRPr="009521EB">
        <w:rPr>
          <w:rFonts w:ascii="Cambria" w:hAnsi="Cambria" w:cs="Arial"/>
          <w:b/>
          <w:color w:val="000000"/>
          <w:sz w:val="20"/>
          <w:szCs w:val="20"/>
        </w:rPr>
        <w:t>i jej jednostek organizacyjnych</w:t>
      </w:r>
      <w:r w:rsidRPr="009521EB">
        <w:rPr>
          <w:rFonts w:ascii="Cambria" w:hAnsi="Cambria"/>
          <w:b/>
          <w:sz w:val="20"/>
          <w:szCs w:val="20"/>
        </w:rPr>
        <w:t>”</w:t>
      </w:r>
    </w:p>
    <w:p w:rsidR="00EA4DBE" w:rsidRPr="009521EB" w:rsidRDefault="00EA4DBE">
      <w:pPr>
        <w:tabs>
          <w:tab w:val="center" w:pos="7020"/>
        </w:tabs>
        <w:jc w:val="center"/>
        <w:rPr>
          <w:rFonts w:ascii="Cambria" w:hAnsi="Cambria" w:cs="Tahoma"/>
          <w:sz w:val="20"/>
          <w:szCs w:val="20"/>
        </w:rPr>
      </w:pPr>
    </w:p>
    <w:p w:rsidR="00EA4DBE" w:rsidRPr="009521EB" w:rsidRDefault="00EA4DBE">
      <w:pPr>
        <w:tabs>
          <w:tab w:val="center" w:pos="7020"/>
        </w:tabs>
        <w:jc w:val="center"/>
        <w:rPr>
          <w:rFonts w:ascii="Cambria" w:hAnsi="Cambria"/>
          <w:sz w:val="20"/>
          <w:szCs w:val="20"/>
        </w:rPr>
      </w:pPr>
      <w:r w:rsidRPr="009521EB">
        <w:rPr>
          <w:rFonts w:ascii="Cambria" w:hAnsi="Cambria" w:cs="Tahoma"/>
          <w:sz w:val="20"/>
          <w:szCs w:val="20"/>
        </w:rPr>
        <w:t xml:space="preserve">ogłoszonym w Biuletynie Zamówień Publicznych </w:t>
      </w:r>
    </w:p>
    <w:p w:rsidR="00EA4DBE" w:rsidRPr="009521EB" w:rsidRDefault="00EA4DBE">
      <w:pPr>
        <w:tabs>
          <w:tab w:val="center" w:pos="7020"/>
        </w:tabs>
        <w:rPr>
          <w:rFonts w:ascii="Cambria" w:hAnsi="Cambria" w:cs="Tahoma"/>
          <w:sz w:val="20"/>
          <w:szCs w:val="20"/>
        </w:rPr>
      </w:pPr>
    </w:p>
    <w:p w:rsidR="00EA4DBE" w:rsidRPr="009521EB" w:rsidRDefault="00EA4DBE">
      <w:pPr>
        <w:pStyle w:val="Tekstpodstawowy"/>
        <w:tabs>
          <w:tab w:val="center" w:pos="7020"/>
        </w:tabs>
        <w:jc w:val="center"/>
        <w:rPr>
          <w:rFonts w:ascii="Cambria" w:hAnsi="Cambria" w:cs="Tahoma"/>
          <w:i/>
          <w:iCs/>
          <w:sz w:val="20"/>
          <w:szCs w:val="20"/>
        </w:rPr>
      </w:pPr>
    </w:p>
    <w:p w:rsidR="00EA4DBE" w:rsidRPr="009521EB" w:rsidRDefault="00EA4DBE">
      <w:pPr>
        <w:tabs>
          <w:tab w:val="center" w:pos="7020"/>
        </w:tabs>
        <w:jc w:val="center"/>
        <w:rPr>
          <w:rFonts w:ascii="Cambria" w:hAnsi="Cambria" w:cs="Tahoma"/>
          <w:i/>
          <w:iCs/>
          <w:sz w:val="20"/>
          <w:szCs w:val="20"/>
        </w:rPr>
      </w:pPr>
    </w:p>
    <w:p w:rsidR="00EA4DBE" w:rsidRPr="009521EB" w:rsidRDefault="00EA4DBE">
      <w:pPr>
        <w:tabs>
          <w:tab w:val="center" w:pos="7020"/>
        </w:tabs>
        <w:rPr>
          <w:rFonts w:ascii="Cambria" w:hAnsi="Cambria"/>
          <w:sz w:val="20"/>
          <w:szCs w:val="20"/>
        </w:rPr>
      </w:pPr>
      <w:r w:rsidRPr="009521EB">
        <w:rPr>
          <w:rFonts w:ascii="Cambria" w:hAnsi="Cambria" w:cs="Tahoma"/>
          <w:sz w:val="20"/>
          <w:szCs w:val="20"/>
          <w:u w:val="single"/>
        </w:rPr>
        <w:t>ZAMAWIAJĄCY</w:t>
      </w:r>
      <w:r w:rsidRPr="009521EB">
        <w:rPr>
          <w:rFonts w:ascii="Cambria" w:hAnsi="Cambria" w:cs="Tahoma"/>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387"/>
      </w:tblGrid>
      <w:tr w:rsidR="00F440B1" w:rsidRPr="009521EB" w:rsidTr="003F140B">
        <w:tc>
          <w:tcPr>
            <w:tcW w:w="3652" w:type="dxa"/>
          </w:tcPr>
          <w:p w:rsidR="00F440B1" w:rsidRPr="009521EB" w:rsidRDefault="00F440B1" w:rsidP="003F140B">
            <w:pPr>
              <w:pStyle w:val="pkt"/>
              <w:spacing w:before="0" w:after="0"/>
              <w:ind w:left="0" w:firstLine="0"/>
              <w:rPr>
                <w:rFonts w:ascii="Cambria" w:hAnsi="Cambria"/>
                <w:b/>
                <w:sz w:val="20"/>
              </w:rPr>
            </w:pPr>
            <w:r w:rsidRPr="009521EB">
              <w:rPr>
                <w:rFonts w:ascii="Cambria" w:hAnsi="Cambria"/>
                <w:b/>
                <w:sz w:val="20"/>
              </w:rPr>
              <w:t>Nazwa Zamawiającego:</w:t>
            </w:r>
          </w:p>
        </w:tc>
        <w:tc>
          <w:tcPr>
            <w:tcW w:w="5387" w:type="dxa"/>
          </w:tcPr>
          <w:p w:rsidR="00F440B1" w:rsidRPr="009521EB" w:rsidRDefault="00F440B1" w:rsidP="003F140B">
            <w:pPr>
              <w:pStyle w:val="pkt"/>
              <w:spacing w:before="0" w:after="0"/>
              <w:ind w:left="34" w:firstLine="0"/>
              <w:jc w:val="left"/>
              <w:rPr>
                <w:rFonts w:ascii="Cambria" w:hAnsi="Cambria"/>
                <w:b/>
                <w:sz w:val="20"/>
              </w:rPr>
            </w:pPr>
            <w:r w:rsidRPr="009521EB">
              <w:rPr>
                <w:rFonts w:ascii="Cambria" w:hAnsi="Cambria" w:cs="Calibri"/>
                <w:b/>
                <w:sz w:val="20"/>
              </w:rPr>
              <w:t>Gmina Mstów</w:t>
            </w:r>
          </w:p>
        </w:tc>
      </w:tr>
      <w:tr w:rsidR="00F440B1" w:rsidRPr="009521EB" w:rsidTr="003F140B">
        <w:tc>
          <w:tcPr>
            <w:tcW w:w="3652" w:type="dxa"/>
          </w:tcPr>
          <w:p w:rsidR="00F440B1" w:rsidRPr="009521EB" w:rsidRDefault="00F440B1" w:rsidP="003F140B">
            <w:pPr>
              <w:pStyle w:val="pkt"/>
              <w:spacing w:before="0" w:after="0"/>
              <w:ind w:left="0" w:firstLine="0"/>
              <w:rPr>
                <w:rFonts w:ascii="Cambria" w:hAnsi="Cambria"/>
                <w:b/>
                <w:sz w:val="20"/>
              </w:rPr>
            </w:pPr>
            <w:r w:rsidRPr="009521EB">
              <w:rPr>
                <w:rFonts w:ascii="Cambria" w:hAnsi="Cambria"/>
                <w:b/>
                <w:iCs/>
                <w:sz w:val="20"/>
              </w:rPr>
              <w:t>NIP: </w:t>
            </w:r>
          </w:p>
        </w:tc>
        <w:tc>
          <w:tcPr>
            <w:tcW w:w="5387" w:type="dxa"/>
          </w:tcPr>
          <w:p w:rsidR="00F440B1" w:rsidRPr="009521EB" w:rsidRDefault="00F440B1" w:rsidP="003F140B">
            <w:pPr>
              <w:pStyle w:val="pkt"/>
              <w:spacing w:before="0" w:after="0"/>
              <w:ind w:left="0" w:firstLine="0"/>
              <w:jc w:val="left"/>
              <w:rPr>
                <w:rFonts w:ascii="Cambria" w:hAnsi="Cambria"/>
                <w:b/>
                <w:sz w:val="20"/>
              </w:rPr>
            </w:pPr>
            <w:r w:rsidRPr="009521EB">
              <w:rPr>
                <w:rFonts w:ascii="Cambria" w:hAnsi="Cambria"/>
                <w:sz w:val="20"/>
                <w:shd w:val="clear" w:color="auto" w:fill="FFFFFF"/>
              </w:rPr>
              <w:t>949-21-95-102</w:t>
            </w:r>
          </w:p>
        </w:tc>
      </w:tr>
      <w:tr w:rsidR="00F440B1" w:rsidRPr="009521EB" w:rsidTr="003F140B">
        <w:tc>
          <w:tcPr>
            <w:tcW w:w="3652" w:type="dxa"/>
          </w:tcPr>
          <w:p w:rsidR="00F440B1" w:rsidRPr="009521EB" w:rsidRDefault="00F440B1" w:rsidP="003F140B">
            <w:pPr>
              <w:pStyle w:val="pkt"/>
              <w:spacing w:before="0" w:after="0"/>
              <w:ind w:left="0" w:firstLine="0"/>
              <w:rPr>
                <w:rFonts w:ascii="Cambria" w:hAnsi="Cambria"/>
                <w:b/>
                <w:sz w:val="20"/>
              </w:rPr>
            </w:pPr>
            <w:r w:rsidRPr="009521EB">
              <w:rPr>
                <w:rFonts w:ascii="Cambria" w:hAnsi="Cambria"/>
                <w:b/>
                <w:sz w:val="20"/>
              </w:rPr>
              <w:t>Miejscowość:</w:t>
            </w:r>
          </w:p>
        </w:tc>
        <w:tc>
          <w:tcPr>
            <w:tcW w:w="5387" w:type="dxa"/>
          </w:tcPr>
          <w:p w:rsidR="00F440B1" w:rsidRPr="009521EB" w:rsidRDefault="00F440B1" w:rsidP="003F140B">
            <w:pPr>
              <w:ind w:left="34"/>
              <w:rPr>
                <w:rFonts w:ascii="Cambria" w:hAnsi="Cambria"/>
                <w:sz w:val="20"/>
                <w:szCs w:val="20"/>
              </w:rPr>
            </w:pPr>
            <w:r w:rsidRPr="009521EB">
              <w:rPr>
                <w:rFonts w:ascii="Cambria" w:hAnsi="Cambria"/>
                <w:sz w:val="20"/>
                <w:szCs w:val="20"/>
                <w:shd w:val="clear" w:color="auto" w:fill="FFFFFF"/>
              </w:rPr>
              <w:t>42-244 Mstów</w:t>
            </w:r>
          </w:p>
        </w:tc>
      </w:tr>
      <w:tr w:rsidR="00F440B1" w:rsidRPr="009521EB" w:rsidTr="003F140B">
        <w:tc>
          <w:tcPr>
            <w:tcW w:w="3652" w:type="dxa"/>
          </w:tcPr>
          <w:p w:rsidR="00F440B1" w:rsidRPr="009521EB" w:rsidRDefault="00F440B1" w:rsidP="003F140B">
            <w:pPr>
              <w:pStyle w:val="pkt"/>
              <w:spacing w:before="0" w:after="0"/>
              <w:ind w:left="0" w:firstLine="0"/>
              <w:rPr>
                <w:rFonts w:ascii="Cambria" w:hAnsi="Cambria"/>
                <w:b/>
                <w:sz w:val="20"/>
              </w:rPr>
            </w:pPr>
            <w:r w:rsidRPr="009521EB">
              <w:rPr>
                <w:rFonts w:ascii="Cambria" w:hAnsi="Cambria"/>
                <w:b/>
                <w:iCs/>
                <w:sz w:val="20"/>
              </w:rPr>
              <w:t>Adres:</w:t>
            </w:r>
            <w:r w:rsidRPr="009521EB">
              <w:rPr>
                <w:rFonts w:ascii="Cambria" w:hAnsi="Cambria"/>
                <w:b/>
                <w:sz w:val="20"/>
              </w:rPr>
              <w:tab/>
            </w:r>
          </w:p>
        </w:tc>
        <w:tc>
          <w:tcPr>
            <w:tcW w:w="5387" w:type="dxa"/>
          </w:tcPr>
          <w:p w:rsidR="00F440B1" w:rsidRPr="009521EB" w:rsidRDefault="007B48E1" w:rsidP="003F140B">
            <w:pPr>
              <w:pStyle w:val="pkt"/>
              <w:spacing w:before="0" w:after="0"/>
              <w:ind w:left="0" w:firstLine="0"/>
              <w:jc w:val="left"/>
              <w:rPr>
                <w:rFonts w:ascii="Cambria" w:hAnsi="Cambria"/>
                <w:b/>
                <w:sz w:val="20"/>
              </w:rPr>
            </w:pPr>
            <w:r>
              <w:rPr>
                <w:rFonts w:ascii="Cambria" w:hAnsi="Cambria"/>
                <w:sz w:val="20"/>
                <w:shd w:val="clear" w:color="auto" w:fill="FFFFFF"/>
              </w:rPr>
              <w:t>Gminna</w:t>
            </w:r>
            <w:r w:rsidR="00F440B1" w:rsidRPr="009521EB">
              <w:rPr>
                <w:rFonts w:ascii="Cambria" w:hAnsi="Cambria"/>
                <w:sz w:val="20"/>
                <w:shd w:val="clear" w:color="auto" w:fill="FFFFFF"/>
              </w:rPr>
              <w:t xml:space="preserve"> 14</w:t>
            </w:r>
          </w:p>
        </w:tc>
      </w:tr>
      <w:tr w:rsidR="00F440B1" w:rsidRPr="009521EB" w:rsidTr="003F140B">
        <w:tc>
          <w:tcPr>
            <w:tcW w:w="3652" w:type="dxa"/>
          </w:tcPr>
          <w:p w:rsidR="00F440B1" w:rsidRPr="009521EB" w:rsidRDefault="00F440B1" w:rsidP="003F140B">
            <w:pPr>
              <w:pStyle w:val="pkt"/>
              <w:spacing w:before="0" w:after="0"/>
              <w:ind w:left="0" w:firstLine="0"/>
              <w:rPr>
                <w:rFonts w:ascii="Cambria" w:hAnsi="Cambria"/>
                <w:b/>
                <w:sz w:val="20"/>
              </w:rPr>
            </w:pPr>
            <w:r w:rsidRPr="009521EB">
              <w:rPr>
                <w:rFonts w:ascii="Cambria" w:hAnsi="Cambria"/>
                <w:b/>
                <w:iCs/>
                <w:sz w:val="20"/>
                <w:lang w:val="de-DE"/>
              </w:rPr>
              <w:t>Adres e-mail</w:t>
            </w:r>
            <w:r w:rsidRPr="009521EB">
              <w:rPr>
                <w:rFonts w:ascii="Cambria" w:hAnsi="Cambria"/>
                <w:b/>
                <w:iCs/>
                <w:sz w:val="20"/>
              </w:rPr>
              <w:t>:</w:t>
            </w:r>
          </w:p>
        </w:tc>
        <w:tc>
          <w:tcPr>
            <w:tcW w:w="5387" w:type="dxa"/>
          </w:tcPr>
          <w:p w:rsidR="00F440B1" w:rsidRPr="009521EB" w:rsidRDefault="00F440B1" w:rsidP="003F140B">
            <w:pPr>
              <w:pStyle w:val="pkt"/>
              <w:spacing w:before="0" w:after="0"/>
              <w:ind w:left="34" w:firstLine="0"/>
              <w:jc w:val="left"/>
              <w:rPr>
                <w:rFonts w:ascii="Cambria" w:hAnsi="Cambria"/>
                <w:b/>
                <w:iCs/>
                <w:sz w:val="20"/>
                <w:lang w:val="de-DE"/>
              </w:rPr>
            </w:pPr>
            <w:r w:rsidRPr="009521EB">
              <w:rPr>
                <w:rFonts w:ascii="Cambria" w:hAnsi="Cambria"/>
                <w:sz w:val="20"/>
                <w:shd w:val="clear" w:color="auto" w:fill="FFFFFF"/>
              </w:rPr>
              <w:t>ug@mstow.pl</w:t>
            </w:r>
          </w:p>
        </w:tc>
      </w:tr>
      <w:tr w:rsidR="00F440B1" w:rsidRPr="009521EB" w:rsidTr="003F140B">
        <w:tc>
          <w:tcPr>
            <w:tcW w:w="3652" w:type="dxa"/>
          </w:tcPr>
          <w:p w:rsidR="00F440B1" w:rsidRPr="009521EB" w:rsidRDefault="00F440B1" w:rsidP="003F140B">
            <w:pPr>
              <w:pStyle w:val="pkt"/>
              <w:spacing w:before="0" w:after="0"/>
              <w:ind w:left="0" w:firstLine="0"/>
              <w:rPr>
                <w:rFonts w:ascii="Cambria" w:hAnsi="Cambria"/>
                <w:b/>
                <w:iCs/>
                <w:sz w:val="20"/>
                <w:lang w:val="de-DE"/>
              </w:rPr>
            </w:pPr>
            <w:r w:rsidRPr="009521EB">
              <w:rPr>
                <w:rFonts w:ascii="Cambria" w:hAnsi="Cambria"/>
                <w:b/>
                <w:iCs/>
                <w:sz w:val="20"/>
                <w:lang w:val="de-DE"/>
              </w:rPr>
              <w:t>Strona internetowa:</w:t>
            </w:r>
            <w:r w:rsidRPr="009521EB">
              <w:rPr>
                <w:rFonts w:ascii="Cambria" w:hAnsi="Cambria"/>
                <w:b/>
                <w:iCs/>
                <w:sz w:val="20"/>
                <w:lang w:val="de-DE"/>
              </w:rPr>
              <w:tab/>
            </w:r>
          </w:p>
        </w:tc>
        <w:tc>
          <w:tcPr>
            <w:tcW w:w="5387" w:type="dxa"/>
          </w:tcPr>
          <w:p w:rsidR="00F440B1" w:rsidRPr="009521EB" w:rsidRDefault="00F440B1" w:rsidP="003F140B">
            <w:pPr>
              <w:pStyle w:val="pkt"/>
              <w:spacing w:before="0" w:after="0"/>
              <w:ind w:left="34" w:firstLine="0"/>
              <w:jc w:val="left"/>
              <w:rPr>
                <w:rFonts w:ascii="Cambria" w:hAnsi="Cambria"/>
                <w:sz w:val="20"/>
              </w:rPr>
            </w:pPr>
            <w:r w:rsidRPr="009521EB">
              <w:rPr>
                <w:rFonts w:ascii="Cambria" w:hAnsi="Cambria"/>
                <w:sz w:val="20"/>
              </w:rPr>
              <w:t>www.mstow.pl</w:t>
            </w:r>
          </w:p>
        </w:tc>
      </w:tr>
      <w:tr w:rsidR="00F440B1" w:rsidRPr="009521EB" w:rsidTr="003F140B">
        <w:tc>
          <w:tcPr>
            <w:tcW w:w="3652" w:type="dxa"/>
          </w:tcPr>
          <w:p w:rsidR="00F440B1" w:rsidRPr="009521EB" w:rsidRDefault="00F440B1" w:rsidP="003F140B">
            <w:pPr>
              <w:pStyle w:val="pkt"/>
              <w:spacing w:before="0" w:after="0"/>
              <w:ind w:left="0" w:firstLine="0"/>
              <w:rPr>
                <w:rFonts w:ascii="Cambria" w:hAnsi="Cambria"/>
                <w:b/>
                <w:iCs/>
                <w:sz w:val="20"/>
                <w:lang w:val="de-DE"/>
              </w:rPr>
            </w:pPr>
            <w:r w:rsidRPr="009521EB">
              <w:rPr>
                <w:rFonts w:ascii="Cambria" w:hAnsi="Cambria"/>
                <w:b/>
                <w:iCs/>
                <w:sz w:val="20"/>
              </w:rPr>
              <w:t>Telefon:</w:t>
            </w:r>
          </w:p>
        </w:tc>
        <w:tc>
          <w:tcPr>
            <w:tcW w:w="5387" w:type="dxa"/>
          </w:tcPr>
          <w:p w:rsidR="00F440B1" w:rsidRPr="009521EB" w:rsidRDefault="00F440B1" w:rsidP="003F140B">
            <w:pPr>
              <w:ind w:left="34"/>
              <w:rPr>
                <w:rFonts w:ascii="Cambria" w:hAnsi="Cambria"/>
                <w:bCs/>
                <w:sz w:val="20"/>
                <w:szCs w:val="20"/>
                <w:shd w:val="clear" w:color="auto" w:fill="FFFFFF"/>
              </w:rPr>
            </w:pPr>
            <w:r w:rsidRPr="009521EB">
              <w:rPr>
                <w:rFonts w:ascii="Cambria" w:hAnsi="Cambria"/>
                <w:iCs/>
                <w:sz w:val="20"/>
                <w:szCs w:val="20"/>
                <w:shd w:val="clear" w:color="auto" w:fill="FFFFFF"/>
              </w:rPr>
              <w:t xml:space="preserve">+ 48 </w:t>
            </w:r>
            <w:r w:rsidRPr="009521EB">
              <w:rPr>
                <w:rFonts w:ascii="Cambria" w:hAnsi="Cambria"/>
                <w:sz w:val="20"/>
                <w:szCs w:val="20"/>
                <w:shd w:val="clear" w:color="auto" w:fill="FFFFFF"/>
              </w:rPr>
              <w:t>34 3284-005</w:t>
            </w:r>
          </w:p>
        </w:tc>
      </w:tr>
      <w:tr w:rsidR="00F440B1" w:rsidRPr="009521EB" w:rsidTr="003F140B">
        <w:tc>
          <w:tcPr>
            <w:tcW w:w="3652" w:type="dxa"/>
          </w:tcPr>
          <w:p w:rsidR="00F440B1" w:rsidRPr="009521EB" w:rsidRDefault="00F440B1" w:rsidP="003F140B">
            <w:pPr>
              <w:pStyle w:val="pkt"/>
              <w:spacing w:before="0" w:after="0"/>
              <w:ind w:left="0" w:firstLine="0"/>
              <w:rPr>
                <w:rFonts w:ascii="Cambria" w:hAnsi="Cambria"/>
                <w:b/>
                <w:iCs/>
                <w:sz w:val="20"/>
              </w:rPr>
            </w:pPr>
            <w:r w:rsidRPr="009521EB">
              <w:rPr>
                <w:rFonts w:ascii="Cambria" w:hAnsi="Cambria"/>
                <w:b/>
                <w:iCs/>
                <w:sz w:val="20"/>
              </w:rPr>
              <w:t>Fax:</w:t>
            </w:r>
            <w:r w:rsidRPr="009521EB">
              <w:rPr>
                <w:rFonts w:ascii="Cambria" w:hAnsi="Cambria"/>
                <w:b/>
                <w:iCs/>
                <w:sz w:val="20"/>
              </w:rPr>
              <w:tab/>
            </w:r>
          </w:p>
        </w:tc>
        <w:tc>
          <w:tcPr>
            <w:tcW w:w="5387" w:type="dxa"/>
          </w:tcPr>
          <w:p w:rsidR="00F440B1" w:rsidRPr="009521EB" w:rsidRDefault="00F440B1" w:rsidP="003F140B">
            <w:pPr>
              <w:ind w:left="34"/>
              <w:rPr>
                <w:rFonts w:ascii="Cambria" w:hAnsi="Cambria"/>
                <w:bCs/>
                <w:sz w:val="20"/>
                <w:szCs w:val="20"/>
                <w:shd w:val="clear" w:color="auto" w:fill="FFFFFF"/>
              </w:rPr>
            </w:pPr>
            <w:r w:rsidRPr="009521EB">
              <w:rPr>
                <w:rFonts w:ascii="Cambria" w:hAnsi="Cambria"/>
                <w:iCs/>
                <w:sz w:val="20"/>
                <w:szCs w:val="20"/>
                <w:shd w:val="clear" w:color="auto" w:fill="FFFFFF"/>
              </w:rPr>
              <w:t xml:space="preserve">+ 48 34 </w:t>
            </w:r>
            <w:r w:rsidRPr="009521EB">
              <w:rPr>
                <w:rFonts w:ascii="Cambria" w:hAnsi="Cambria"/>
                <w:sz w:val="20"/>
                <w:szCs w:val="20"/>
                <w:shd w:val="clear" w:color="auto" w:fill="FFFFFF"/>
              </w:rPr>
              <w:t>3785-558</w:t>
            </w:r>
          </w:p>
        </w:tc>
      </w:tr>
      <w:tr w:rsidR="00F440B1" w:rsidRPr="009521EB" w:rsidTr="003F140B">
        <w:tc>
          <w:tcPr>
            <w:tcW w:w="3652" w:type="dxa"/>
          </w:tcPr>
          <w:p w:rsidR="00F440B1" w:rsidRPr="009521EB" w:rsidRDefault="00F440B1" w:rsidP="003F140B">
            <w:pPr>
              <w:pStyle w:val="pkt"/>
              <w:spacing w:before="0" w:after="0"/>
              <w:ind w:left="0" w:firstLine="0"/>
              <w:rPr>
                <w:rFonts w:ascii="Cambria" w:hAnsi="Cambria"/>
                <w:b/>
                <w:iCs/>
                <w:sz w:val="20"/>
              </w:rPr>
            </w:pPr>
            <w:r w:rsidRPr="009521EB">
              <w:rPr>
                <w:rFonts w:ascii="Cambria" w:hAnsi="Cambria"/>
                <w:b/>
                <w:iCs/>
                <w:sz w:val="20"/>
              </w:rPr>
              <w:t>Godziny urzędowania:</w:t>
            </w:r>
          </w:p>
        </w:tc>
        <w:tc>
          <w:tcPr>
            <w:tcW w:w="5387" w:type="dxa"/>
          </w:tcPr>
          <w:p w:rsidR="00F440B1" w:rsidRDefault="007B48E1" w:rsidP="003F140B">
            <w:pPr>
              <w:pStyle w:val="pkt"/>
              <w:spacing w:before="0" w:after="0"/>
              <w:ind w:left="0" w:firstLine="0"/>
              <w:jc w:val="left"/>
              <w:rPr>
                <w:rFonts w:ascii="Cambria" w:hAnsi="Cambria"/>
                <w:iCs/>
                <w:sz w:val="20"/>
              </w:rPr>
            </w:pPr>
            <w:r>
              <w:rPr>
                <w:rFonts w:ascii="Cambria" w:hAnsi="Cambria"/>
                <w:iCs/>
                <w:sz w:val="20"/>
              </w:rPr>
              <w:t>poniedziałek środa, czwartek,  piątek w godz. 7:00 - 15:0</w:t>
            </w:r>
            <w:r w:rsidR="00F440B1" w:rsidRPr="009521EB">
              <w:rPr>
                <w:rFonts w:ascii="Cambria" w:hAnsi="Cambria"/>
                <w:iCs/>
                <w:sz w:val="20"/>
              </w:rPr>
              <w:t>0</w:t>
            </w:r>
          </w:p>
          <w:p w:rsidR="007B48E1" w:rsidRPr="009521EB" w:rsidRDefault="007B48E1" w:rsidP="003F140B">
            <w:pPr>
              <w:pStyle w:val="pkt"/>
              <w:spacing w:before="0" w:after="0"/>
              <w:ind w:left="0" w:firstLine="0"/>
              <w:jc w:val="left"/>
              <w:rPr>
                <w:rFonts w:ascii="Cambria" w:hAnsi="Cambria"/>
                <w:sz w:val="20"/>
              </w:rPr>
            </w:pPr>
            <w:r>
              <w:rPr>
                <w:rFonts w:ascii="Cambria" w:hAnsi="Cambria"/>
                <w:iCs/>
                <w:sz w:val="20"/>
              </w:rPr>
              <w:t>wtorek 8:00:16:00</w:t>
            </w:r>
          </w:p>
        </w:tc>
      </w:tr>
    </w:tbl>
    <w:p w:rsidR="00EA4DBE" w:rsidRPr="009521EB" w:rsidRDefault="00EA4DBE">
      <w:pPr>
        <w:tabs>
          <w:tab w:val="center" w:pos="7020"/>
        </w:tabs>
        <w:ind w:left="709" w:firstLine="851"/>
        <w:jc w:val="both"/>
        <w:rPr>
          <w:rFonts w:ascii="Cambria" w:hAnsi="Cambria" w:cs="Tahoma"/>
          <w:b/>
          <w:iCs/>
          <w:sz w:val="20"/>
          <w:szCs w:val="20"/>
        </w:rPr>
      </w:pPr>
    </w:p>
    <w:p w:rsidR="00EA4DBE" w:rsidRPr="009521EB" w:rsidRDefault="00EA4DBE">
      <w:pPr>
        <w:tabs>
          <w:tab w:val="center" w:pos="7020"/>
        </w:tabs>
        <w:jc w:val="both"/>
        <w:rPr>
          <w:rFonts w:ascii="Cambria" w:hAnsi="Cambria"/>
          <w:sz w:val="20"/>
          <w:szCs w:val="20"/>
        </w:rPr>
      </w:pPr>
      <w:r w:rsidRPr="009521EB">
        <w:rPr>
          <w:rFonts w:ascii="Cambria" w:hAnsi="Cambria" w:cs="Tahoma"/>
          <w:sz w:val="20"/>
          <w:szCs w:val="20"/>
          <w:u w:val="single"/>
        </w:rPr>
        <w:t>PODSTAWA PRAWNA:</w:t>
      </w:r>
      <w:r w:rsidRPr="009521EB">
        <w:rPr>
          <w:rFonts w:ascii="Cambria" w:hAnsi="Cambria" w:cs="Tahoma"/>
          <w:sz w:val="20"/>
          <w:szCs w:val="20"/>
        </w:rPr>
        <w:t xml:space="preserve"> </w:t>
      </w:r>
    </w:p>
    <w:p w:rsidR="00EA4DBE" w:rsidRPr="009521EB" w:rsidRDefault="00EA4DBE">
      <w:pPr>
        <w:tabs>
          <w:tab w:val="center" w:pos="7020"/>
        </w:tabs>
        <w:jc w:val="both"/>
        <w:rPr>
          <w:rFonts w:ascii="Cambria" w:hAnsi="Cambria"/>
          <w:sz w:val="20"/>
          <w:szCs w:val="20"/>
        </w:rPr>
      </w:pPr>
      <w:r w:rsidRPr="009521EB">
        <w:rPr>
          <w:rFonts w:ascii="Cambria" w:hAnsi="Cambria" w:cs="Tahoma"/>
          <w:sz w:val="20"/>
          <w:szCs w:val="20"/>
        </w:rPr>
        <w:t>Ustawa z dnia 29 stycznia 20</w:t>
      </w:r>
      <w:bookmarkStart w:id="0" w:name="_GoBack"/>
      <w:r w:rsidRPr="009521EB">
        <w:rPr>
          <w:rFonts w:ascii="Cambria" w:hAnsi="Cambria" w:cs="Tahoma"/>
          <w:sz w:val="20"/>
          <w:szCs w:val="20"/>
        </w:rPr>
        <w:t>04</w:t>
      </w:r>
      <w:bookmarkEnd w:id="0"/>
      <w:r w:rsidRPr="009521EB">
        <w:rPr>
          <w:rFonts w:ascii="Cambria" w:hAnsi="Cambria" w:cs="Tahoma"/>
          <w:sz w:val="20"/>
          <w:szCs w:val="20"/>
        </w:rPr>
        <w:t xml:space="preserve"> r. - Prawo zam</w:t>
      </w:r>
      <w:r w:rsidR="009521EB">
        <w:rPr>
          <w:rFonts w:ascii="Cambria" w:hAnsi="Cambria" w:cs="Tahoma"/>
          <w:sz w:val="20"/>
          <w:szCs w:val="20"/>
        </w:rPr>
        <w:t>ówień publicznych (t.j. Dz. U. z 2018</w:t>
      </w:r>
      <w:r w:rsidRPr="009521EB">
        <w:rPr>
          <w:rFonts w:ascii="Cambria" w:hAnsi="Cambria" w:cs="Tahoma"/>
          <w:sz w:val="20"/>
          <w:szCs w:val="20"/>
        </w:rPr>
        <w:t xml:space="preserve"> r. poz. </w:t>
      </w:r>
      <w:r w:rsidR="009521EB">
        <w:rPr>
          <w:rFonts w:ascii="Cambria" w:hAnsi="Cambria" w:cs="Tahoma"/>
          <w:sz w:val="20"/>
          <w:szCs w:val="20"/>
        </w:rPr>
        <w:t>1986</w:t>
      </w:r>
      <w:r w:rsidRPr="009521EB">
        <w:rPr>
          <w:rFonts w:ascii="Cambria" w:hAnsi="Cambria" w:cs="Tahoma"/>
          <w:sz w:val="20"/>
          <w:szCs w:val="20"/>
        </w:rPr>
        <w:t>), zwana w dalszej części „ustawa Pzp” oraz na podstawie obowiązujących przepisów wykonawczych do ustawy, o wartości szacunkowej zamówienia poniżej 221 000 euro.</w:t>
      </w:r>
    </w:p>
    <w:p w:rsidR="00EA4DBE" w:rsidRPr="009521EB" w:rsidRDefault="00EA4DBE">
      <w:pPr>
        <w:tabs>
          <w:tab w:val="center" w:pos="7020"/>
        </w:tabs>
        <w:jc w:val="both"/>
        <w:rPr>
          <w:rFonts w:ascii="Cambria" w:hAnsi="Cambria"/>
          <w:sz w:val="20"/>
          <w:szCs w:val="20"/>
        </w:rPr>
      </w:pPr>
      <w:r w:rsidRPr="009521EB">
        <w:rPr>
          <w:rFonts w:ascii="Cambria" w:hAnsi="Cambria" w:cs="Tahoma"/>
          <w:sz w:val="20"/>
          <w:szCs w:val="20"/>
        </w:rPr>
        <w:t>W sprawach nieuregulowanych niniejszą SIWZ, mają zastosowanie przepisy ustawy Pzp, przepisy ustawy Kodeks cywilny oraz przepisy ustawy Prawo energetyczne.</w:t>
      </w:r>
    </w:p>
    <w:p w:rsidR="00EA4DBE" w:rsidRPr="009521EB" w:rsidRDefault="00EA4DBE">
      <w:pPr>
        <w:tabs>
          <w:tab w:val="center" w:pos="7020"/>
        </w:tabs>
        <w:rPr>
          <w:rFonts w:ascii="Cambria" w:hAnsi="Cambria" w:cs="Tahoma"/>
          <w:sz w:val="20"/>
          <w:szCs w:val="20"/>
        </w:rPr>
      </w:pPr>
    </w:p>
    <w:p w:rsidR="00EA4DBE" w:rsidRPr="009521EB" w:rsidRDefault="00EA4DBE">
      <w:pPr>
        <w:tabs>
          <w:tab w:val="center" w:pos="7020"/>
        </w:tabs>
        <w:rPr>
          <w:rFonts w:ascii="Cambria" w:hAnsi="Cambria" w:cs="Tahoma"/>
          <w:sz w:val="20"/>
          <w:szCs w:val="20"/>
        </w:rPr>
      </w:pPr>
    </w:p>
    <w:p w:rsidR="00EA4DBE" w:rsidRPr="009521EB" w:rsidRDefault="00EA4DBE">
      <w:pPr>
        <w:tabs>
          <w:tab w:val="center" w:pos="7020"/>
        </w:tabs>
        <w:rPr>
          <w:rFonts w:ascii="Cambria" w:hAnsi="Cambria" w:cs="Tahoma"/>
          <w:sz w:val="20"/>
          <w:szCs w:val="20"/>
        </w:rPr>
      </w:pPr>
    </w:p>
    <w:p w:rsidR="00EA4DBE" w:rsidRPr="009521EB" w:rsidRDefault="00F440B1" w:rsidP="00DC46A8">
      <w:pPr>
        <w:tabs>
          <w:tab w:val="center" w:pos="7020"/>
        </w:tabs>
        <w:spacing w:line="360" w:lineRule="auto"/>
        <w:rPr>
          <w:rFonts w:ascii="Cambria" w:hAnsi="Cambria"/>
          <w:sz w:val="20"/>
          <w:szCs w:val="20"/>
        </w:rPr>
      </w:pPr>
      <w:r w:rsidRPr="009521EB">
        <w:rPr>
          <w:rFonts w:ascii="Cambria" w:hAnsi="Cambria" w:cs="Tahoma"/>
          <w:sz w:val="20"/>
          <w:szCs w:val="20"/>
        </w:rPr>
        <w:t>Mstów</w:t>
      </w:r>
      <w:r w:rsidR="00EA4DBE" w:rsidRPr="009521EB">
        <w:rPr>
          <w:rFonts w:ascii="Cambria" w:hAnsi="Cambria" w:cs="Tahoma"/>
          <w:sz w:val="20"/>
          <w:szCs w:val="20"/>
        </w:rPr>
        <w:t xml:space="preserve">, dnia </w:t>
      </w:r>
      <w:r w:rsidR="006E010B">
        <w:rPr>
          <w:rFonts w:ascii="Cambria" w:hAnsi="Cambria" w:cs="Tahoma"/>
          <w:sz w:val="20"/>
          <w:szCs w:val="20"/>
        </w:rPr>
        <w:t>23.08</w:t>
      </w:r>
      <w:r w:rsidR="009521EB">
        <w:rPr>
          <w:rFonts w:ascii="Cambria" w:hAnsi="Cambria" w:cs="Tahoma"/>
          <w:sz w:val="20"/>
          <w:szCs w:val="20"/>
        </w:rPr>
        <w:t>.2019</w:t>
      </w:r>
      <w:r w:rsidR="00EA4DBE" w:rsidRPr="009521EB">
        <w:rPr>
          <w:rFonts w:ascii="Cambria" w:hAnsi="Cambria" w:cs="Tahoma"/>
          <w:sz w:val="20"/>
          <w:szCs w:val="20"/>
        </w:rPr>
        <w:t xml:space="preserve"> r.                                                          </w:t>
      </w:r>
    </w:p>
    <w:p w:rsidR="00EA4DBE" w:rsidRPr="009521EB" w:rsidRDefault="00EA4DBE">
      <w:pPr>
        <w:jc w:val="both"/>
        <w:rPr>
          <w:rFonts w:ascii="Cambria" w:hAnsi="Cambria" w:cs="Tahoma"/>
          <w:b/>
          <w:sz w:val="20"/>
          <w:szCs w:val="20"/>
        </w:rPr>
      </w:pPr>
    </w:p>
    <w:p w:rsidR="00EA4DBE" w:rsidRPr="009521EB" w:rsidRDefault="00EA4DBE">
      <w:pPr>
        <w:jc w:val="both"/>
        <w:rPr>
          <w:rFonts w:ascii="Cambria" w:hAnsi="Cambria" w:cs="Tahoma"/>
          <w:b/>
          <w:sz w:val="20"/>
          <w:szCs w:val="20"/>
        </w:rPr>
      </w:pPr>
    </w:p>
    <w:p w:rsidR="00EA4DBE" w:rsidRPr="009521EB" w:rsidRDefault="00EA4DBE">
      <w:pPr>
        <w:jc w:val="both"/>
        <w:rPr>
          <w:rFonts w:ascii="Cambria" w:hAnsi="Cambria" w:cs="Tahoma"/>
          <w:b/>
          <w:sz w:val="20"/>
          <w:szCs w:val="20"/>
        </w:rPr>
      </w:pPr>
    </w:p>
    <w:p w:rsidR="00EA4DBE" w:rsidRPr="009521EB" w:rsidRDefault="00EA4DBE">
      <w:pPr>
        <w:jc w:val="both"/>
        <w:rPr>
          <w:rFonts w:ascii="Cambria" w:hAnsi="Cambria" w:cs="Tahoma"/>
          <w:b/>
          <w:sz w:val="20"/>
          <w:szCs w:val="20"/>
        </w:rPr>
      </w:pPr>
    </w:p>
    <w:p w:rsidR="00EA4DBE" w:rsidRPr="009521EB" w:rsidRDefault="00EA4DBE">
      <w:pPr>
        <w:jc w:val="both"/>
        <w:rPr>
          <w:rFonts w:ascii="Cambria" w:hAnsi="Cambria" w:cs="Tahoma"/>
          <w:b/>
          <w:sz w:val="20"/>
          <w:szCs w:val="20"/>
        </w:rPr>
      </w:pPr>
    </w:p>
    <w:p w:rsidR="005302DB" w:rsidRPr="009521EB" w:rsidRDefault="00EA4DBE" w:rsidP="005302DB">
      <w:pPr>
        <w:tabs>
          <w:tab w:val="left" w:pos="1980"/>
        </w:tabs>
        <w:jc w:val="both"/>
        <w:rPr>
          <w:rFonts w:ascii="Cambria" w:hAnsi="Cambria"/>
          <w:sz w:val="20"/>
          <w:szCs w:val="20"/>
        </w:rPr>
      </w:pPr>
      <w:r w:rsidRPr="009521EB">
        <w:rPr>
          <w:rFonts w:ascii="Cambria" w:eastAsia="Tahoma" w:hAnsi="Cambria" w:cs="Tahoma"/>
          <w:b/>
          <w:sz w:val="20"/>
          <w:szCs w:val="20"/>
        </w:rPr>
        <w:t xml:space="preserve">                                                                           </w:t>
      </w:r>
      <w:r w:rsidR="005302DB" w:rsidRPr="009521EB">
        <w:rPr>
          <w:rFonts w:ascii="Cambria" w:hAnsi="Cambria"/>
          <w:b/>
          <w:sz w:val="20"/>
          <w:szCs w:val="20"/>
        </w:rPr>
        <w:t>Zatwierdził</w:t>
      </w:r>
      <w:r w:rsidR="005302DB" w:rsidRPr="009521EB">
        <w:rPr>
          <w:rFonts w:ascii="Cambria" w:hAnsi="Cambria"/>
          <w:sz w:val="20"/>
          <w:szCs w:val="20"/>
        </w:rPr>
        <w:t xml:space="preserve">: </w:t>
      </w:r>
    </w:p>
    <w:p w:rsidR="005302DB" w:rsidRPr="009521EB" w:rsidRDefault="005302DB" w:rsidP="00EB536B">
      <w:pPr>
        <w:tabs>
          <w:tab w:val="left" w:pos="1980"/>
        </w:tabs>
        <w:jc w:val="both"/>
        <w:rPr>
          <w:rFonts w:ascii="Cambria" w:hAnsi="Cambria"/>
          <w:b/>
          <w:i/>
          <w:iCs/>
          <w:sz w:val="20"/>
          <w:szCs w:val="20"/>
        </w:rPr>
      </w:pPr>
      <w:r w:rsidRPr="009521EB">
        <w:rPr>
          <w:rFonts w:ascii="Cambria" w:hAnsi="Cambria"/>
          <w:sz w:val="20"/>
          <w:szCs w:val="20"/>
        </w:rPr>
        <w:tab/>
      </w:r>
      <w:r w:rsidRPr="009521EB">
        <w:rPr>
          <w:rFonts w:ascii="Cambria" w:hAnsi="Cambria"/>
          <w:sz w:val="20"/>
          <w:szCs w:val="20"/>
        </w:rPr>
        <w:tab/>
      </w:r>
      <w:r w:rsidRPr="009521EB">
        <w:rPr>
          <w:rFonts w:ascii="Cambria" w:hAnsi="Cambria"/>
          <w:sz w:val="20"/>
          <w:szCs w:val="20"/>
        </w:rPr>
        <w:tab/>
      </w:r>
      <w:r w:rsidRPr="009521EB">
        <w:rPr>
          <w:rFonts w:ascii="Cambria" w:hAnsi="Cambria"/>
          <w:sz w:val="20"/>
          <w:szCs w:val="20"/>
        </w:rPr>
        <w:tab/>
      </w:r>
      <w:r w:rsidRPr="009521EB">
        <w:rPr>
          <w:rFonts w:ascii="Cambria" w:hAnsi="Cambria"/>
          <w:sz w:val="20"/>
          <w:szCs w:val="20"/>
        </w:rPr>
        <w:tab/>
      </w:r>
      <w:r w:rsidRPr="009521EB">
        <w:rPr>
          <w:rFonts w:ascii="Cambria" w:hAnsi="Cambria"/>
          <w:sz w:val="20"/>
          <w:szCs w:val="20"/>
        </w:rPr>
        <w:tab/>
        <w:t xml:space="preserve">                      </w:t>
      </w:r>
    </w:p>
    <w:p w:rsidR="00152292" w:rsidRPr="009521EB" w:rsidRDefault="005302DB" w:rsidP="005302DB">
      <w:pPr>
        <w:tabs>
          <w:tab w:val="left" w:pos="1980"/>
        </w:tabs>
        <w:jc w:val="both"/>
        <w:rPr>
          <w:rFonts w:ascii="Cambria" w:hAnsi="Cambria"/>
          <w:b/>
          <w:i/>
          <w:iCs/>
          <w:sz w:val="20"/>
          <w:szCs w:val="20"/>
        </w:rPr>
      </w:pPr>
      <w:r w:rsidRPr="009521EB">
        <w:rPr>
          <w:rFonts w:ascii="Cambria" w:hAnsi="Cambria"/>
          <w:b/>
          <w:i/>
          <w:iCs/>
          <w:sz w:val="20"/>
          <w:szCs w:val="20"/>
        </w:rPr>
        <w:t xml:space="preserve">                    </w:t>
      </w:r>
    </w:p>
    <w:p w:rsidR="00152292" w:rsidRPr="009521EB" w:rsidRDefault="00152292" w:rsidP="005302DB">
      <w:pPr>
        <w:tabs>
          <w:tab w:val="left" w:pos="1980"/>
        </w:tabs>
        <w:jc w:val="both"/>
        <w:rPr>
          <w:rFonts w:ascii="Cambria" w:hAnsi="Cambria"/>
          <w:b/>
          <w:i/>
          <w:iCs/>
          <w:sz w:val="20"/>
          <w:szCs w:val="20"/>
        </w:rPr>
      </w:pPr>
    </w:p>
    <w:p w:rsidR="00152292" w:rsidRPr="009521EB" w:rsidRDefault="00152292" w:rsidP="005302DB">
      <w:pPr>
        <w:tabs>
          <w:tab w:val="left" w:pos="1980"/>
        </w:tabs>
        <w:jc w:val="both"/>
        <w:rPr>
          <w:rFonts w:ascii="Cambria" w:hAnsi="Cambria"/>
          <w:b/>
          <w:i/>
          <w:iCs/>
          <w:sz w:val="20"/>
          <w:szCs w:val="20"/>
        </w:rPr>
      </w:pPr>
    </w:p>
    <w:p w:rsidR="00152292" w:rsidRPr="009521EB" w:rsidRDefault="00152292" w:rsidP="005302DB">
      <w:pPr>
        <w:tabs>
          <w:tab w:val="left" w:pos="1980"/>
        </w:tabs>
        <w:jc w:val="both"/>
        <w:rPr>
          <w:rFonts w:ascii="Cambria" w:hAnsi="Cambria"/>
          <w:b/>
          <w:i/>
          <w:iCs/>
          <w:sz w:val="20"/>
          <w:szCs w:val="20"/>
        </w:rPr>
      </w:pPr>
    </w:p>
    <w:p w:rsidR="00152292" w:rsidRPr="009521EB" w:rsidRDefault="00152292" w:rsidP="005302DB">
      <w:pPr>
        <w:tabs>
          <w:tab w:val="left" w:pos="1980"/>
        </w:tabs>
        <w:jc w:val="both"/>
        <w:rPr>
          <w:rFonts w:ascii="Cambria" w:hAnsi="Cambria"/>
          <w:b/>
          <w:i/>
          <w:iCs/>
          <w:sz w:val="20"/>
          <w:szCs w:val="20"/>
        </w:rPr>
      </w:pPr>
    </w:p>
    <w:p w:rsidR="00152292" w:rsidRPr="009521EB" w:rsidRDefault="00152292" w:rsidP="005302DB">
      <w:pPr>
        <w:tabs>
          <w:tab w:val="left" w:pos="1980"/>
        </w:tabs>
        <w:jc w:val="both"/>
        <w:rPr>
          <w:rFonts w:ascii="Cambria" w:hAnsi="Cambria"/>
          <w:b/>
          <w:i/>
          <w:iCs/>
          <w:sz w:val="20"/>
          <w:szCs w:val="20"/>
        </w:rPr>
      </w:pPr>
    </w:p>
    <w:p w:rsidR="00152292" w:rsidRPr="009521EB" w:rsidRDefault="00152292" w:rsidP="005302DB">
      <w:pPr>
        <w:tabs>
          <w:tab w:val="left" w:pos="1980"/>
        </w:tabs>
        <w:jc w:val="both"/>
        <w:rPr>
          <w:rFonts w:ascii="Cambria" w:hAnsi="Cambria"/>
          <w:b/>
          <w:i/>
          <w:iCs/>
          <w:sz w:val="20"/>
          <w:szCs w:val="20"/>
        </w:rPr>
      </w:pPr>
    </w:p>
    <w:p w:rsidR="00EA4DBE" w:rsidRPr="009521EB" w:rsidRDefault="00EA4DBE">
      <w:pPr>
        <w:tabs>
          <w:tab w:val="center" w:pos="7020"/>
        </w:tabs>
        <w:rPr>
          <w:rFonts w:ascii="Cambria" w:hAnsi="Cambria" w:cs="Tahoma"/>
          <w:sz w:val="20"/>
          <w:szCs w:val="20"/>
        </w:rPr>
      </w:pPr>
    </w:p>
    <w:p w:rsidR="00DC46A8" w:rsidRPr="009521EB" w:rsidRDefault="00DC46A8">
      <w:pPr>
        <w:tabs>
          <w:tab w:val="center" w:pos="7020"/>
        </w:tabs>
        <w:rPr>
          <w:rFonts w:ascii="Cambria" w:hAnsi="Cambria" w:cs="Tahoma"/>
          <w:sz w:val="20"/>
          <w:szCs w:val="20"/>
        </w:rPr>
      </w:pPr>
    </w:p>
    <w:p w:rsidR="00DC46A8" w:rsidRPr="009521EB" w:rsidRDefault="00DC46A8">
      <w:pPr>
        <w:tabs>
          <w:tab w:val="center" w:pos="7020"/>
        </w:tabs>
        <w:rPr>
          <w:rFonts w:ascii="Cambria" w:hAnsi="Cambria" w:cs="Tahoma"/>
          <w:sz w:val="20"/>
          <w:szCs w:val="20"/>
        </w:rPr>
      </w:pPr>
    </w:p>
    <w:p w:rsidR="00323820" w:rsidRPr="009521EB" w:rsidRDefault="00323820">
      <w:pPr>
        <w:tabs>
          <w:tab w:val="center" w:pos="7020"/>
        </w:tabs>
        <w:rPr>
          <w:rFonts w:ascii="Cambria" w:eastAsia="Bookman Old Style" w:hAnsi="Cambria" w:cs="Tahoma"/>
          <w:b/>
          <w:sz w:val="20"/>
          <w:szCs w:val="20"/>
        </w:rPr>
      </w:pPr>
    </w:p>
    <w:p w:rsidR="00EA4DBE" w:rsidRPr="009521EB" w:rsidRDefault="00EA4DBE">
      <w:pPr>
        <w:tabs>
          <w:tab w:val="center" w:pos="7020"/>
        </w:tabs>
        <w:rPr>
          <w:rFonts w:ascii="Cambria" w:hAnsi="Cambria"/>
          <w:sz w:val="20"/>
          <w:szCs w:val="20"/>
        </w:rPr>
      </w:pPr>
      <w:r w:rsidRPr="009521EB">
        <w:rPr>
          <w:rFonts w:ascii="Cambria" w:eastAsia="Bookman Old Style" w:hAnsi="Cambria" w:cs="Tahoma"/>
          <w:b/>
          <w:sz w:val="20"/>
          <w:szCs w:val="20"/>
        </w:rPr>
        <w:lastRenderedPageBreak/>
        <w:t>Nazwa zamówienia:</w:t>
      </w:r>
    </w:p>
    <w:p w:rsidR="00152292" w:rsidRPr="009521EB" w:rsidRDefault="00152292" w:rsidP="00152292">
      <w:pPr>
        <w:jc w:val="center"/>
        <w:rPr>
          <w:rFonts w:ascii="Cambria" w:hAnsi="Cambria" w:cs="Calibri"/>
          <w:b/>
          <w:smallCaps/>
          <w:sz w:val="20"/>
          <w:szCs w:val="20"/>
        </w:rPr>
      </w:pPr>
    </w:p>
    <w:p w:rsidR="00DC46A8" w:rsidRPr="009521EB" w:rsidRDefault="00DC46A8" w:rsidP="00DC46A8">
      <w:pPr>
        <w:widowControl w:val="0"/>
        <w:tabs>
          <w:tab w:val="left" w:pos="567"/>
          <w:tab w:val="left" w:pos="850"/>
        </w:tabs>
        <w:snapToGrid w:val="0"/>
        <w:jc w:val="center"/>
        <w:rPr>
          <w:rFonts w:ascii="Cambria" w:hAnsi="Cambria" w:cs="Arial"/>
          <w:b/>
          <w:color w:val="000000"/>
          <w:sz w:val="20"/>
          <w:szCs w:val="20"/>
        </w:rPr>
      </w:pPr>
      <w:r w:rsidRPr="009521EB">
        <w:rPr>
          <w:rFonts w:ascii="Cambria" w:hAnsi="Cambria"/>
          <w:b/>
          <w:sz w:val="20"/>
          <w:szCs w:val="20"/>
        </w:rPr>
        <w:t>„</w:t>
      </w:r>
      <w:r w:rsidRPr="009521EB">
        <w:rPr>
          <w:rFonts w:ascii="Cambria" w:hAnsi="Cambria" w:cs="Arial"/>
          <w:b/>
          <w:color w:val="000000"/>
          <w:sz w:val="20"/>
          <w:szCs w:val="20"/>
        </w:rPr>
        <w:t xml:space="preserve">Zakup energii elektrycznej na potrzeby obiektów Gminy </w:t>
      </w:r>
      <w:r w:rsidR="00F440B1" w:rsidRPr="009521EB">
        <w:rPr>
          <w:rFonts w:ascii="Cambria" w:hAnsi="Cambria" w:cs="Arial"/>
          <w:b/>
          <w:color w:val="000000"/>
          <w:sz w:val="20"/>
          <w:szCs w:val="20"/>
        </w:rPr>
        <w:t>Mstów</w:t>
      </w:r>
    </w:p>
    <w:p w:rsidR="00EA4DBE" w:rsidRPr="009521EB" w:rsidRDefault="00DC46A8" w:rsidP="00F440B1">
      <w:pPr>
        <w:widowControl w:val="0"/>
        <w:tabs>
          <w:tab w:val="left" w:pos="567"/>
          <w:tab w:val="left" w:pos="850"/>
        </w:tabs>
        <w:snapToGrid w:val="0"/>
        <w:jc w:val="center"/>
        <w:rPr>
          <w:rFonts w:ascii="Cambria" w:hAnsi="Cambria"/>
          <w:b/>
          <w:sz w:val="20"/>
          <w:szCs w:val="20"/>
        </w:rPr>
      </w:pPr>
      <w:r w:rsidRPr="009521EB">
        <w:rPr>
          <w:rFonts w:ascii="Cambria" w:hAnsi="Cambria" w:cs="Arial"/>
          <w:b/>
          <w:color w:val="000000"/>
          <w:sz w:val="20"/>
          <w:szCs w:val="20"/>
        </w:rPr>
        <w:t>i jej jednostek organizacyjnych</w:t>
      </w:r>
      <w:r w:rsidRPr="009521EB">
        <w:rPr>
          <w:rFonts w:ascii="Cambria" w:hAnsi="Cambria"/>
          <w:b/>
          <w:sz w:val="20"/>
          <w:szCs w:val="20"/>
        </w:rPr>
        <w:t>”</w:t>
      </w:r>
    </w:p>
    <w:p w:rsidR="00EA4DBE" w:rsidRPr="009521EB" w:rsidRDefault="00EA4DBE">
      <w:pPr>
        <w:tabs>
          <w:tab w:val="center" w:pos="7020"/>
        </w:tabs>
        <w:rPr>
          <w:rFonts w:ascii="Cambria" w:hAnsi="Cambria" w:cs="Tahoma"/>
          <w:b/>
          <w:sz w:val="20"/>
          <w:szCs w:val="20"/>
        </w:rPr>
      </w:pPr>
    </w:p>
    <w:p w:rsidR="00EA4DBE" w:rsidRPr="009521EB" w:rsidRDefault="00EA4DBE">
      <w:pPr>
        <w:tabs>
          <w:tab w:val="center" w:pos="7020"/>
        </w:tabs>
        <w:rPr>
          <w:rFonts w:ascii="Cambria" w:hAnsi="Cambria"/>
          <w:sz w:val="20"/>
          <w:szCs w:val="20"/>
        </w:rPr>
      </w:pPr>
      <w:r w:rsidRPr="009521EB">
        <w:rPr>
          <w:rFonts w:ascii="Cambria" w:hAnsi="Cambria" w:cs="Arial"/>
          <w:b/>
          <w:bCs/>
          <w:sz w:val="20"/>
          <w:szCs w:val="20"/>
        </w:rPr>
        <w:t>Rodzaj zamówien</w:t>
      </w:r>
      <w:r w:rsidRPr="009521EB">
        <w:rPr>
          <w:rFonts w:ascii="Cambria" w:hAnsi="Cambria" w:cs="Arial"/>
          <w:b/>
          <w:bCs/>
          <w:sz w:val="20"/>
          <w:szCs w:val="20"/>
          <w:highlight w:val="white"/>
        </w:rPr>
        <w:t>ia:</w:t>
      </w:r>
      <w:r w:rsidRPr="009521EB">
        <w:rPr>
          <w:rFonts w:ascii="Cambria" w:hAnsi="Cambria" w:cs="Arial"/>
          <w:sz w:val="20"/>
          <w:szCs w:val="20"/>
          <w:highlight w:val="white"/>
        </w:rPr>
        <w:t xml:space="preserve"> dostawy</w:t>
      </w:r>
      <w:r w:rsidRPr="009521EB">
        <w:rPr>
          <w:rFonts w:ascii="Cambria" w:hAnsi="Cambria" w:cs="Arial"/>
          <w:sz w:val="20"/>
          <w:szCs w:val="20"/>
        </w:rPr>
        <w:t>.</w:t>
      </w:r>
    </w:p>
    <w:p w:rsidR="00EA4DBE" w:rsidRPr="009521EB" w:rsidRDefault="00EA4DBE">
      <w:pPr>
        <w:tabs>
          <w:tab w:val="center" w:pos="7020"/>
        </w:tabs>
        <w:rPr>
          <w:rFonts w:ascii="Cambria" w:hAnsi="Cambria" w:cs="Tahoma"/>
          <w:b/>
          <w:sz w:val="20"/>
          <w:szCs w:val="20"/>
        </w:rPr>
      </w:pPr>
    </w:p>
    <w:p w:rsidR="00EA4DBE" w:rsidRPr="009521EB" w:rsidRDefault="00EA4DBE">
      <w:pPr>
        <w:tabs>
          <w:tab w:val="center" w:pos="7020"/>
        </w:tabs>
        <w:rPr>
          <w:rFonts w:ascii="Cambria" w:hAnsi="Cambria"/>
          <w:sz w:val="20"/>
          <w:szCs w:val="20"/>
        </w:rPr>
      </w:pPr>
      <w:r w:rsidRPr="009521EB">
        <w:rPr>
          <w:rFonts w:ascii="Cambria" w:hAnsi="Cambria" w:cs="Tahoma"/>
          <w:b/>
          <w:sz w:val="20"/>
          <w:szCs w:val="20"/>
        </w:rPr>
        <w:t>Spis treści:</w:t>
      </w:r>
    </w:p>
    <w:p w:rsidR="00EA4DBE" w:rsidRPr="009521EB" w:rsidRDefault="0064539D" w:rsidP="0064539D">
      <w:pPr>
        <w:ind w:left="708"/>
        <w:rPr>
          <w:rFonts w:ascii="Cambria" w:hAnsi="Cambria"/>
          <w:b/>
          <w:sz w:val="20"/>
          <w:szCs w:val="20"/>
        </w:rPr>
      </w:pPr>
      <w:r w:rsidRPr="009521EB">
        <w:rPr>
          <w:rFonts w:ascii="Cambria" w:hAnsi="Cambria" w:cs="Tahoma"/>
          <w:b/>
          <w:sz w:val="20"/>
          <w:szCs w:val="20"/>
        </w:rPr>
        <w:t>C</w:t>
      </w:r>
      <w:r w:rsidR="00EA4DBE" w:rsidRPr="009521EB">
        <w:rPr>
          <w:rFonts w:ascii="Cambria" w:hAnsi="Cambria" w:cs="Tahoma"/>
          <w:b/>
          <w:sz w:val="20"/>
          <w:szCs w:val="20"/>
        </w:rPr>
        <w:t xml:space="preserve">zęść I – </w:t>
      </w:r>
      <w:r w:rsidRPr="009521EB">
        <w:rPr>
          <w:rFonts w:ascii="Cambria" w:hAnsi="Cambria" w:cs="Tahoma"/>
          <w:b/>
          <w:sz w:val="20"/>
          <w:szCs w:val="20"/>
        </w:rPr>
        <w:tab/>
      </w:r>
      <w:r w:rsidR="00EA4DBE" w:rsidRPr="009521EB">
        <w:rPr>
          <w:rFonts w:ascii="Cambria" w:hAnsi="Cambria" w:cs="Tahoma"/>
          <w:b/>
          <w:sz w:val="20"/>
          <w:szCs w:val="20"/>
        </w:rPr>
        <w:t>INSTRUKCJA  DLA  WYKONAWCÓW;</w:t>
      </w:r>
      <w:r w:rsidR="00EA4DBE" w:rsidRPr="009521EB">
        <w:rPr>
          <w:rFonts w:ascii="Cambria" w:hAnsi="Cambria" w:cs="Tahoma"/>
          <w:b/>
          <w:i/>
          <w:iCs/>
          <w:sz w:val="20"/>
          <w:szCs w:val="20"/>
        </w:rPr>
        <w:t xml:space="preserve"> </w:t>
      </w:r>
    </w:p>
    <w:p w:rsidR="00EA4DBE" w:rsidRPr="009521EB" w:rsidRDefault="0064539D" w:rsidP="0064539D">
      <w:pPr>
        <w:ind w:left="708"/>
        <w:rPr>
          <w:rFonts w:ascii="Cambria" w:hAnsi="Cambria"/>
          <w:b/>
          <w:sz w:val="20"/>
          <w:szCs w:val="20"/>
        </w:rPr>
      </w:pPr>
      <w:r w:rsidRPr="009521EB">
        <w:rPr>
          <w:rFonts w:ascii="Cambria" w:hAnsi="Cambria" w:cs="Tahoma"/>
          <w:b/>
          <w:sz w:val="20"/>
          <w:szCs w:val="20"/>
        </w:rPr>
        <w:t>C</w:t>
      </w:r>
      <w:r w:rsidR="00EA4DBE" w:rsidRPr="009521EB">
        <w:rPr>
          <w:rFonts w:ascii="Cambria" w:hAnsi="Cambria" w:cs="Tahoma"/>
          <w:b/>
          <w:sz w:val="20"/>
          <w:szCs w:val="20"/>
        </w:rPr>
        <w:t xml:space="preserve">zęść II  – </w:t>
      </w:r>
      <w:r w:rsidRPr="009521EB">
        <w:rPr>
          <w:rFonts w:ascii="Cambria" w:hAnsi="Cambria" w:cs="Tahoma"/>
          <w:b/>
          <w:sz w:val="20"/>
          <w:szCs w:val="20"/>
        </w:rPr>
        <w:tab/>
      </w:r>
      <w:r w:rsidR="00EA4DBE" w:rsidRPr="009521EB">
        <w:rPr>
          <w:rFonts w:ascii="Cambria" w:hAnsi="Cambria" w:cs="Tahoma"/>
          <w:b/>
          <w:sz w:val="20"/>
          <w:szCs w:val="20"/>
        </w:rPr>
        <w:t>WYKAZ  PUNKTÓW  POBORU  ENERGII  ELEKTRYCZNEJ;</w:t>
      </w:r>
    </w:p>
    <w:p w:rsidR="00EA4DBE" w:rsidRPr="009521EB" w:rsidRDefault="0064539D" w:rsidP="0064539D">
      <w:pPr>
        <w:tabs>
          <w:tab w:val="center" w:pos="7020"/>
        </w:tabs>
        <w:ind w:left="708"/>
        <w:rPr>
          <w:rFonts w:ascii="Cambria" w:hAnsi="Cambria"/>
          <w:b/>
          <w:sz w:val="20"/>
          <w:szCs w:val="20"/>
        </w:rPr>
      </w:pPr>
      <w:r w:rsidRPr="009521EB">
        <w:rPr>
          <w:rFonts w:ascii="Cambria" w:hAnsi="Cambria" w:cs="Tahoma"/>
          <w:b/>
          <w:sz w:val="20"/>
          <w:szCs w:val="20"/>
        </w:rPr>
        <w:t>C</w:t>
      </w:r>
      <w:r w:rsidR="00EA4DBE" w:rsidRPr="009521EB">
        <w:rPr>
          <w:rFonts w:ascii="Cambria" w:hAnsi="Cambria" w:cs="Tahoma"/>
          <w:b/>
          <w:sz w:val="20"/>
          <w:szCs w:val="20"/>
        </w:rPr>
        <w:t>zęść III –</w:t>
      </w:r>
      <w:r w:rsidR="00E06725" w:rsidRPr="009521EB">
        <w:rPr>
          <w:rFonts w:ascii="Cambria" w:hAnsi="Cambria" w:cs="Tahoma"/>
          <w:b/>
          <w:sz w:val="20"/>
          <w:szCs w:val="20"/>
        </w:rPr>
        <w:t xml:space="preserve">    </w:t>
      </w:r>
      <w:r w:rsidR="00EA4DBE" w:rsidRPr="009521EB">
        <w:rPr>
          <w:rFonts w:ascii="Cambria" w:hAnsi="Cambria" w:cs="Tahoma"/>
          <w:b/>
          <w:sz w:val="20"/>
          <w:szCs w:val="20"/>
        </w:rPr>
        <w:t xml:space="preserve"> WZÓR  UMOWY;</w:t>
      </w:r>
    </w:p>
    <w:p w:rsidR="00EA4DBE" w:rsidRPr="009521EB" w:rsidRDefault="0064539D" w:rsidP="0064539D">
      <w:pPr>
        <w:tabs>
          <w:tab w:val="center" w:pos="7020"/>
        </w:tabs>
        <w:ind w:left="708"/>
        <w:rPr>
          <w:rFonts w:ascii="Cambria" w:hAnsi="Cambria"/>
          <w:b/>
          <w:sz w:val="20"/>
          <w:szCs w:val="20"/>
        </w:rPr>
      </w:pPr>
      <w:r w:rsidRPr="009521EB">
        <w:rPr>
          <w:rFonts w:ascii="Cambria" w:hAnsi="Cambria" w:cs="Tahoma"/>
          <w:b/>
          <w:sz w:val="20"/>
          <w:szCs w:val="20"/>
        </w:rPr>
        <w:t>C</w:t>
      </w:r>
      <w:r w:rsidR="00EA4DBE" w:rsidRPr="009521EB">
        <w:rPr>
          <w:rFonts w:ascii="Cambria" w:hAnsi="Cambria" w:cs="Tahoma"/>
          <w:b/>
          <w:sz w:val="20"/>
          <w:szCs w:val="20"/>
        </w:rPr>
        <w:t xml:space="preserve">zęść IV - </w:t>
      </w:r>
      <w:r w:rsidR="00E06725" w:rsidRPr="009521EB">
        <w:rPr>
          <w:rFonts w:ascii="Cambria" w:hAnsi="Cambria" w:cs="Tahoma"/>
          <w:b/>
          <w:sz w:val="20"/>
          <w:szCs w:val="20"/>
        </w:rPr>
        <w:t xml:space="preserve">     </w:t>
      </w:r>
      <w:r w:rsidR="00EA4DBE" w:rsidRPr="009521EB">
        <w:rPr>
          <w:rFonts w:ascii="Cambria" w:hAnsi="Cambria" w:cs="Tahoma"/>
          <w:b/>
          <w:sz w:val="20"/>
          <w:szCs w:val="20"/>
        </w:rPr>
        <w:t>WZÓR FORMULARZA OFERTOWEGO;</w:t>
      </w:r>
    </w:p>
    <w:p w:rsidR="00EA4DBE" w:rsidRPr="009521EB" w:rsidRDefault="0064539D" w:rsidP="0064539D">
      <w:pPr>
        <w:tabs>
          <w:tab w:val="center" w:pos="7020"/>
        </w:tabs>
        <w:ind w:left="708"/>
        <w:rPr>
          <w:rFonts w:ascii="Cambria" w:hAnsi="Cambria"/>
          <w:b/>
          <w:sz w:val="20"/>
          <w:szCs w:val="20"/>
        </w:rPr>
      </w:pPr>
      <w:r w:rsidRPr="009521EB">
        <w:rPr>
          <w:rFonts w:ascii="Cambria" w:hAnsi="Cambria" w:cs="Tahoma"/>
          <w:b/>
          <w:sz w:val="20"/>
          <w:szCs w:val="20"/>
        </w:rPr>
        <w:t>C</w:t>
      </w:r>
      <w:r w:rsidR="00EA4DBE" w:rsidRPr="009521EB">
        <w:rPr>
          <w:rFonts w:ascii="Cambria" w:hAnsi="Cambria" w:cs="Tahoma"/>
          <w:b/>
          <w:sz w:val="20"/>
          <w:szCs w:val="20"/>
        </w:rPr>
        <w:t xml:space="preserve">zęść V - </w:t>
      </w:r>
      <w:r w:rsidR="00E06725" w:rsidRPr="009521EB">
        <w:rPr>
          <w:rFonts w:ascii="Cambria" w:hAnsi="Cambria" w:cs="Tahoma"/>
          <w:b/>
          <w:sz w:val="20"/>
          <w:szCs w:val="20"/>
        </w:rPr>
        <w:t xml:space="preserve">      </w:t>
      </w:r>
      <w:r w:rsidR="00EA4DBE" w:rsidRPr="009521EB">
        <w:rPr>
          <w:rFonts w:ascii="Cambria" w:hAnsi="Cambria" w:cs="Tahoma"/>
          <w:b/>
          <w:sz w:val="20"/>
          <w:szCs w:val="20"/>
        </w:rPr>
        <w:t xml:space="preserve">ZAŁĄCZNIKI DO OFERTY. </w:t>
      </w:r>
    </w:p>
    <w:p w:rsidR="00EA4DBE" w:rsidRPr="009521EB" w:rsidRDefault="00EA4DBE">
      <w:pPr>
        <w:tabs>
          <w:tab w:val="center" w:pos="7020"/>
        </w:tabs>
        <w:rPr>
          <w:rFonts w:ascii="Cambria" w:hAnsi="Cambria" w:cs="Tahoma"/>
          <w:sz w:val="20"/>
          <w:szCs w:val="20"/>
          <w:highlight w:val="green"/>
        </w:rPr>
      </w:pPr>
    </w:p>
    <w:p w:rsidR="00EA4DBE" w:rsidRPr="009521EB" w:rsidRDefault="00EA4DBE">
      <w:pPr>
        <w:tabs>
          <w:tab w:val="center" w:pos="7020"/>
        </w:tabs>
        <w:rPr>
          <w:rFonts w:ascii="Cambria" w:hAnsi="Cambria"/>
          <w:sz w:val="20"/>
          <w:szCs w:val="20"/>
        </w:rPr>
      </w:pPr>
      <w:r w:rsidRPr="009521EB">
        <w:rPr>
          <w:rFonts w:ascii="Cambria" w:hAnsi="Cambria" w:cs="Tahoma"/>
          <w:b/>
          <w:sz w:val="20"/>
          <w:szCs w:val="20"/>
        </w:rPr>
        <w:t>Tryb udzielenia zamówienia.</w:t>
      </w:r>
    </w:p>
    <w:p w:rsidR="00EA4DBE" w:rsidRPr="009521EB" w:rsidRDefault="00EA4DBE">
      <w:pPr>
        <w:ind w:left="283" w:hanging="283"/>
        <w:jc w:val="both"/>
        <w:rPr>
          <w:rFonts w:ascii="Cambria" w:hAnsi="Cambria"/>
          <w:sz w:val="20"/>
          <w:szCs w:val="20"/>
        </w:rPr>
      </w:pPr>
      <w:r w:rsidRPr="009521EB">
        <w:rPr>
          <w:rFonts w:ascii="Cambria" w:hAnsi="Cambria" w:cs="Tahoma"/>
          <w:sz w:val="20"/>
          <w:szCs w:val="20"/>
        </w:rPr>
        <w:t>1. Postępowanie prowadzone jest zgodnie z przepisami ustawy Pzp a także wydane na podstawie niniejszej ustawy rozporządzenia wykonawcze dotyczące przedmiotowego zamówienia publicznego,               a zwłaszcza:</w:t>
      </w:r>
    </w:p>
    <w:p w:rsidR="00EA4DBE" w:rsidRPr="009521EB" w:rsidRDefault="00EA4DBE">
      <w:pPr>
        <w:ind w:left="567" w:hanging="283"/>
        <w:jc w:val="both"/>
        <w:rPr>
          <w:rFonts w:ascii="Cambria" w:hAnsi="Cambria"/>
          <w:sz w:val="20"/>
          <w:szCs w:val="20"/>
        </w:rPr>
      </w:pPr>
      <w:r w:rsidRPr="009521EB">
        <w:rPr>
          <w:rFonts w:ascii="Cambria" w:hAnsi="Cambria" w:cs="Tahoma"/>
          <w:sz w:val="20"/>
          <w:szCs w:val="20"/>
        </w:rPr>
        <w:t>1) Rozporządzenie Ministra Rozwoju z dnia 26 lipca 2016 r. w sprawie rodzajów dokumentów, jakich może żądać zamawiający od wykonawcy w postępowaniu o udzielenie zamówienia (Dz. U. poz. 1126),</w:t>
      </w:r>
    </w:p>
    <w:p w:rsidR="00EA4DBE" w:rsidRPr="009521EB" w:rsidRDefault="00EA4DBE">
      <w:pPr>
        <w:ind w:left="283" w:hanging="283"/>
        <w:jc w:val="both"/>
        <w:rPr>
          <w:rFonts w:ascii="Cambria" w:hAnsi="Cambria"/>
          <w:sz w:val="20"/>
          <w:szCs w:val="20"/>
        </w:rPr>
      </w:pPr>
      <w:r w:rsidRPr="009521EB">
        <w:rPr>
          <w:rFonts w:ascii="Cambria" w:hAnsi="Cambria" w:cs="Tahoma"/>
          <w:sz w:val="20"/>
          <w:szCs w:val="20"/>
        </w:rPr>
        <w:t xml:space="preserve">2. Postępowanie prowadzone jest w trybie przetargu nieograniczonego o wartości szacunkowej poniżej progów ustalonych na podstawie art. 11 ust. 8 ustawy Pzp. </w:t>
      </w:r>
    </w:p>
    <w:p w:rsidR="00EA4DBE" w:rsidRPr="009521EB" w:rsidRDefault="00EA4DBE">
      <w:pPr>
        <w:ind w:left="283" w:hanging="283"/>
        <w:jc w:val="both"/>
        <w:rPr>
          <w:rFonts w:ascii="Cambria" w:hAnsi="Cambria"/>
          <w:sz w:val="20"/>
          <w:szCs w:val="20"/>
        </w:rPr>
      </w:pPr>
      <w:r w:rsidRPr="009521EB">
        <w:rPr>
          <w:rFonts w:ascii="Cambria" w:hAnsi="Cambria" w:cs="Tahoma"/>
          <w:sz w:val="20"/>
          <w:szCs w:val="20"/>
        </w:rPr>
        <w:t xml:space="preserve">3. Podstawa prawna wyboru trybu udzielenia zamówienia publicznego: art. 10 ust. 1 oraz art. 39 - 46 ustawy Pzp. </w:t>
      </w:r>
    </w:p>
    <w:p w:rsidR="00EA4DBE" w:rsidRPr="009521EB" w:rsidRDefault="00EA4DBE">
      <w:pPr>
        <w:jc w:val="both"/>
        <w:rPr>
          <w:rFonts w:ascii="Cambria" w:hAnsi="Cambria"/>
          <w:sz w:val="20"/>
          <w:szCs w:val="20"/>
        </w:rPr>
      </w:pPr>
      <w:r w:rsidRPr="009521EB">
        <w:rPr>
          <w:rFonts w:ascii="Cambria" w:hAnsi="Cambria" w:cs="Tahoma"/>
          <w:sz w:val="20"/>
          <w:szCs w:val="20"/>
        </w:rPr>
        <w:t>4. W zakresie nieuregulowanym w niniejszej SIWZ, zastosowanie mają przepisy ustawy Pzp.</w:t>
      </w:r>
    </w:p>
    <w:p w:rsidR="00EA4DBE" w:rsidRPr="009521EB" w:rsidRDefault="00EA4DBE">
      <w:pPr>
        <w:pStyle w:val="Tekstpodstawowy"/>
        <w:jc w:val="both"/>
        <w:rPr>
          <w:rFonts w:ascii="Cambria" w:hAnsi="Cambria" w:cs="Tahoma"/>
          <w:i/>
          <w:sz w:val="20"/>
          <w:szCs w:val="20"/>
        </w:rPr>
      </w:pPr>
    </w:p>
    <w:p w:rsidR="00E83DE7" w:rsidRPr="009521EB" w:rsidRDefault="00E83DE7" w:rsidP="00E83DE7">
      <w:pPr>
        <w:pStyle w:val="Tekstpodstawowy"/>
        <w:jc w:val="both"/>
        <w:rPr>
          <w:rFonts w:ascii="Cambria" w:hAnsi="Cambria"/>
          <w:sz w:val="20"/>
          <w:szCs w:val="20"/>
        </w:rPr>
      </w:pPr>
      <w:r w:rsidRPr="009521EB">
        <w:rPr>
          <w:rFonts w:ascii="Cambria" w:hAnsi="Cambria"/>
          <w:i/>
          <w:sz w:val="20"/>
          <w:szCs w:val="20"/>
        </w:rPr>
        <w:t>Informuję, iż na podstawie art. 24 aa. ust 1 ustawy prawo zamówień publicznych w niniejszym postępowaniu Zamawiający zastosuje procedurę odwróconą w której najpierw dokona oceny ofert, a następnie zbada, czy Wykonawca, którego oferta została oceniona jako najkorzystniejsza, nie podlega wykluczeniu oraz spełnia warunki udziału w postępowaniu.</w:t>
      </w:r>
    </w:p>
    <w:p w:rsidR="00EA4DBE" w:rsidRPr="009521EB" w:rsidRDefault="00EA4DBE">
      <w:pPr>
        <w:jc w:val="both"/>
        <w:rPr>
          <w:rFonts w:ascii="Cambria" w:hAnsi="Cambria" w:cs="Tahoma"/>
          <w:i/>
          <w:iCs/>
          <w:sz w:val="20"/>
          <w:szCs w:val="20"/>
        </w:rPr>
      </w:pPr>
    </w:p>
    <w:p w:rsidR="00E06725" w:rsidRPr="009521EB" w:rsidRDefault="00E06725">
      <w:pPr>
        <w:jc w:val="both"/>
        <w:rPr>
          <w:rFonts w:ascii="Cambria" w:hAnsi="Cambria" w:cs="Tahoma"/>
          <w:i/>
          <w:iCs/>
          <w:sz w:val="20"/>
          <w:szCs w:val="20"/>
        </w:rPr>
      </w:pPr>
    </w:p>
    <w:p w:rsidR="00EA4DBE" w:rsidRPr="009521EB" w:rsidRDefault="00EA4DBE">
      <w:pPr>
        <w:tabs>
          <w:tab w:val="center" w:pos="7020"/>
        </w:tabs>
        <w:rPr>
          <w:rFonts w:ascii="Cambria" w:hAnsi="Cambria"/>
          <w:sz w:val="20"/>
          <w:szCs w:val="20"/>
        </w:rPr>
      </w:pPr>
      <w:r w:rsidRPr="009521EB">
        <w:rPr>
          <w:rFonts w:ascii="Cambria" w:hAnsi="Cambria" w:cs="Tahoma"/>
          <w:b/>
          <w:sz w:val="20"/>
          <w:szCs w:val="20"/>
        </w:rPr>
        <w:t>Rozdział 1. Opis przedmiotu zamówienia.</w:t>
      </w:r>
    </w:p>
    <w:p w:rsidR="00EA4DBE" w:rsidRPr="009521EB" w:rsidRDefault="00EA4DBE">
      <w:pPr>
        <w:tabs>
          <w:tab w:val="center" w:pos="7020"/>
        </w:tabs>
        <w:jc w:val="both"/>
        <w:rPr>
          <w:rFonts w:ascii="Cambria" w:hAnsi="Cambria" w:cs="Tahoma"/>
          <w:b/>
          <w:sz w:val="20"/>
          <w:szCs w:val="20"/>
        </w:rPr>
      </w:pPr>
    </w:p>
    <w:p w:rsidR="00EA4DBE" w:rsidRPr="009521EB" w:rsidRDefault="00EA4DBE">
      <w:pPr>
        <w:tabs>
          <w:tab w:val="center" w:pos="7020"/>
        </w:tabs>
        <w:jc w:val="both"/>
        <w:rPr>
          <w:rFonts w:ascii="Cambria" w:hAnsi="Cambria"/>
          <w:sz w:val="20"/>
          <w:szCs w:val="20"/>
        </w:rPr>
      </w:pPr>
      <w:r w:rsidRPr="009521EB">
        <w:rPr>
          <w:rFonts w:ascii="Cambria" w:hAnsi="Cambria" w:cs="Tahoma"/>
          <w:b/>
          <w:bCs/>
          <w:sz w:val="20"/>
          <w:szCs w:val="20"/>
        </w:rPr>
        <w:t xml:space="preserve">I.  Przedmiot zamówienia. </w:t>
      </w:r>
    </w:p>
    <w:p w:rsidR="00DC46A8" w:rsidRPr="009521EB" w:rsidRDefault="00EA4DBE" w:rsidP="00DC46A8">
      <w:pPr>
        <w:numPr>
          <w:ilvl w:val="0"/>
          <w:numId w:val="8"/>
        </w:numPr>
        <w:ind w:left="510" w:hanging="283"/>
        <w:jc w:val="both"/>
        <w:rPr>
          <w:rFonts w:ascii="Cambria" w:hAnsi="Cambria"/>
          <w:sz w:val="20"/>
          <w:szCs w:val="20"/>
        </w:rPr>
      </w:pPr>
      <w:r w:rsidRPr="009521EB">
        <w:rPr>
          <w:rFonts w:ascii="Cambria" w:hAnsi="Cambria" w:cs="Tahoma"/>
          <w:sz w:val="20"/>
          <w:szCs w:val="20"/>
        </w:rPr>
        <w:t xml:space="preserve">Przedmiotem zamówienia jest </w:t>
      </w:r>
      <w:r w:rsidR="00DC46A8" w:rsidRPr="009521EB">
        <w:rPr>
          <w:rFonts w:ascii="Cambria" w:hAnsi="Cambria" w:cs="Arial"/>
          <w:b/>
          <w:color w:val="000000"/>
          <w:sz w:val="20"/>
          <w:szCs w:val="20"/>
        </w:rPr>
        <w:t xml:space="preserve">zakup energii elektrycznej na potrzeby obiektów Gminy </w:t>
      </w:r>
      <w:r w:rsidR="00F440B1" w:rsidRPr="009521EB">
        <w:rPr>
          <w:rFonts w:ascii="Cambria" w:hAnsi="Cambria" w:cs="Arial"/>
          <w:b/>
          <w:color w:val="000000"/>
          <w:sz w:val="20"/>
          <w:szCs w:val="20"/>
        </w:rPr>
        <w:t xml:space="preserve">Mstów </w:t>
      </w:r>
      <w:r w:rsidR="00DC46A8" w:rsidRPr="009521EB">
        <w:rPr>
          <w:rFonts w:ascii="Cambria" w:hAnsi="Cambria" w:cs="Arial"/>
          <w:b/>
          <w:color w:val="000000"/>
          <w:sz w:val="20"/>
          <w:szCs w:val="20"/>
        </w:rPr>
        <w:t>i jej jednostek organizacyjnych</w:t>
      </w:r>
      <w:r w:rsidR="00DC46A8" w:rsidRPr="009521EB">
        <w:rPr>
          <w:rFonts w:ascii="Cambria" w:hAnsi="Cambria"/>
          <w:b/>
          <w:sz w:val="20"/>
          <w:szCs w:val="20"/>
        </w:rPr>
        <w:t>.</w:t>
      </w:r>
    </w:p>
    <w:p w:rsidR="00EA4DBE" w:rsidRPr="009521EB" w:rsidRDefault="00EA4DBE" w:rsidP="006B6992">
      <w:pPr>
        <w:numPr>
          <w:ilvl w:val="0"/>
          <w:numId w:val="8"/>
        </w:numPr>
        <w:ind w:left="510" w:hanging="283"/>
        <w:jc w:val="both"/>
        <w:rPr>
          <w:rFonts w:ascii="Cambria" w:hAnsi="Cambria"/>
          <w:sz w:val="20"/>
          <w:szCs w:val="20"/>
        </w:rPr>
      </w:pPr>
      <w:r w:rsidRPr="009521EB">
        <w:rPr>
          <w:rFonts w:ascii="Cambria" w:hAnsi="Cambria" w:cs="Tahoma"/>
          <w:sz w:val="20"/>
          <w:szCs w:val="20"/>
        </w:rPr>
        <w:t>Wspólny Słownik zamówień (CPV): 09310000-5 Elektryczność.</w:t>
      </w:r>
    </w:p>
    <w:p w:rsidR="006B6992" w:rsidRPr="009521EB" w:rsidRDefault="00EA4DBE" w:rsidP="006B6992">
      <w:pPr>
        <w:numPr>
          <w:ilvl w:val="0"/>
          <w:numId w:val="8"/>
        </w:numPr>
        <w:tabs>
          <w:tab w:val="center" w:pos="396"/>
        </w:tabs>
        <w:ind w:left="510" w:hanging="283"/>
        <w:jc w:val="both"/>
        <w:rPr>
          <w:rFonts w:ascii="Cambria" w:hAnsi="Cambria"/>
          <w:sz w:val="20"/>
          <w:szCs w:val="20"/>
        </w:rPr>
      </w:pPr>
      <w:r w:rsidRPr="009521EB">
        <w:rPr>
          <w:rFonts w:ascii="Cambria" w:eastAsia="Tahoma" w:hAnsi="Cambria" w:cs="Tahoma"/>
          <w:sz w:val="20"/>
          <w:szCs w:val="20"/>
        </w:rPr>
        <w:t xml:space="preserve"> </w:t>
      </w:r>
      <w:r w:rsidRPr="009521EB">
        <w:rPr>
          <w:rFonts w:ascii="Cambria" w:hAnsi="Cambria" w:cs="Tahoma"/>
          <w:sz w:val="20"/>
          <w:szCs w:val="20"/>
        </w:rPr>
        <w:t xml:space="preserve">Szczegółowy wykaz punktów poboru energii elektrycznej stanowi II część SIWZ. </w:t>
      </w:r>
    </w:p>
    <w:p w:rsidR="00EA4DBE" w:rsidRPr="009521EB" w:rsidRDefault="00EA4DBE" w:rsidP="006B6992">
      <w:pPr>
        <w:numPr>
          <w:ilvl w:val="0"/>
          <w:numId w:val="8"/>
        </w:numPr>
        <w:tabs>
          <w:tab w:val="center" w:pos="396"/>
        </w:tabs>
        <w:ind w:left="510" w:hanging="283"/>
        <w:jc w:val="both"/>
        <w:rPr>
          <w:rFonts w:ascii="Cambria" w:hAnsi="Cambria"/>
          <w:sz w:val="20"/>
          <w:szCs w:val="20"/>
        </w:rPr>
      </w:pPr>
      <w:r w:rsidRPr="009521EB">
        <w:rPr>
          <w:rFonts w:ascii="Cambria" w:hAnsi="Cambria" w:cs="Tahoma"/>
          <w:sz w:val="20"/>
          <w:szCs w:val="20"/>
        </w:rPr>
        <w:t xml:space="preserve">Zakup będzie się odbywać na postawie umowy sprzedaży z Wykonawcą. </w:t>
      </w:r>
    </w:p>
    <w:p w:rsidR="006B6992" w:rsidRPr="009521EB" w:rsidRDefault="00EA4DBE" w:rsidP="006B6992">
      <w:pPr>
        <w:numPr>
          <w:ilvl w:val="0"/>
          <w:numId w:val="8"/>
        </w:numPr>
        <w:tabs>
          <w:tab w:val="center" w:pos="279"/>
        </w:tabs>
        <w:ind w:left="567" w:hanging="340"/>
        <w:jc w:val="both"/>
        <w:rPr>
          <w:rFonts w:ascii="Cambria" w:hAnsi="Cambria"/>
          <w:sz w:val="20"/>
          <w:szCs w:val="20"/>
        </w:rPr>
      </w:pPr>
      <w:r w:rsidRPr="009521EB">
        <w:rPr>
          <w:rFonts w:ascii="Cambria" w:hAnsi="Cambria" w:cs="Tahoma"/>
          <w:sz w:val="20"/>
          <w:szCs w:val="20"/>
        </w:rPr>
        <w:t>Usługi dystrybucji będą świadczone na podstawie odrębnej umowy zawartej z Operatorem Systemu Dystrybucyjnego (OSD).</w:t>
      </w:r>
    </w:p>
    <w:p w:rsidR="00EA4DBE" w:rsidRPr="009521EB" w:rsidRDefault="00EA4DBE" w:rsidP="006B6992">
      <w:pPr>
        <w:numPr>
          <w:ilvl w:val="0"/>
          <w:numId w:val="8"/>
        </w:numPr>
        <w:tabs>
          <w:tab w:val="center" w:pos="279"/>
        </w:tabs>
        <w:ind w:left="567" w:hanging="340"/>
        <w:jc w:val="both"/>
        <w:rPr>
          <w:rFonts w:ascii="Cambria" w:hAnsi="Cambria"/>
          <w:sz w:val="20"/>
          <w:szCs w:val="20"/>
        </w:rPr>
      </w:pPr>
      <w:r w:rsidRPr="009521EB">
        <w:rPr>
          <w:rFonts w:ascii="Cambria" w:hAnsi="Cambria" w:cs="Tahoma"/>
          <w:sz w:val="20"/>
          <w:szCs w:val="20"/>
        </w:rPr>
        <w:t xml:space="preserve">Do obowiązków Wykonawcy należy m. in.: </w:t>
      </w:r>
    </w:p>
    <w:p w:rsidR="00EA4DBE" w:rsidRPr="009521EB" w:rsidRDefault="00EA4DBE" w:rsidP="006B6992">
      <w:pPr>
        <w:numPr>
          <w:ilvl w:val="1"/>
          <w:numId w:val="8"/>
        </w:numPr>
        <w:tabs>
          <w:tab w:val="center" w:pos="1134"/>
        </w:tabs>
        <w:ind w:left="1134" w:hanging="454"/>
        <w:jc w:val="both"/>
        <w:rPr>
          <w:rFonts w:ascii="Cambria" w:hAnsi="Cambria"/>
          <w:sz w:val="20"/>
          <w:szCs w:val="20"/>
        </w:rPr>
      </w:pPr>
      <w:r w:rsidRPr="009521EB">
        <w:rPr>
          <w:rFonts w:ascii="Cambria" w:hAnsi="Cambria" w:cs="Tahoma"/>
          <w:sz w:val="20"/>
          <w:szCs w:val="20"/>
        </w:rPr>
        <w:t>Wykonawca odpowiedzialny będzie za całokształt, w tym za przebieg oraz terminowe wykonanie zamówienia, za jakość</w:t>
      </w:r>
      <w:r w:rsidR="0029383D">
        <w:rPr>
          <w:rFonts w:ascii="Cambria" w:hAnsi="Cambria" w:cs="Tahoma"/>
          <w:sz w:val="20"/>
          <w:szCs w:val="20"/>
        </w:rPr>
        <w:t xml:space="preserve"> obsługi Zamawiajacego</w:t>
      </w:r>
      <w:r w:rsidRPr="009521EB">
        <w:rPr>
          <w:rFonts w:ascii="Cambria" w:hAnsi="Cambria" w:cs="Tahoma"/>
          <w:sz w:val="20"/>
          <w:szCs w:val="20"/>
        </w:rPr>
        <w:t xml:space="preserve">, zgodność z warunkami technicznymi i jakościowymi określonymi dla przedmiotu zamówienia oraz przyjmuje na siebie pełną odpowiedzialność za właściwe wykonanie zamówienia. </w:t>
      </w:r>
    </w:p>
    <w:p w:rsidR="00EA4DBE" w:rsidRPr="009521EB" w:rsidRDefault="00EA4DBE" w:rsidP="006B6992">
      <w:pPr>
        <w:numPr>
          <w:ilvl w:val="1"/>
          <w:numId w:val="8"/>
        </w:numPr>
        <w:tabs>
          <w:tab w:val="center" w:pos="1134"/>
        </w:tabs>
        <w:ind w:left="1134" w:hanging="454"/>
        <w:jc w:val="both"/>
        <w:rPr>
          <w:rFonts w:ascii="Cambria" w:hAnsi="Cambria"/>
          <w:sz w:val="20"/>
          <w:szCs w:val="20"/>
        </w:rPr>
      </w:pPr>
      <w:r w:rsidRPr="009521EB">
        <w:rPr>
          <w:rFonts w:ascii="Cambria" w:hAnsi="Cambria" w:cs="Tahoma"/>
          <w:sz w:val="20"/>
          <w:szCs w:val="20"/>
        </w:rPr>
        <w:t>Spełnienie innych wymagań określonych w istotnych postanowieniach umowy oraz wynikających  z obowiązujących przepisów prawa.</w:t>
      </w:r>
    </w:p>
    <w:p w:rsidR="00EA4DBE" w:rsidRPr="009521EB" w:rsidRDefault="00EA4DBE">
      <w:pPr>
        <w:numPr>
          <w:ilvl w:val="0"/>
          <w:numId w:val="8"/>
        </w:numPr>
        <w:tabs>
          <w:tab w:val="center" w:pos="709"/>
        </w:tabs>
        <w:ind w:left="737" w:hanging="510"/>
        <w:rPr>
          <w:rFonts w:ascii="Cambria" w:hAnsi="Cambria"/>
          <w:sz w:val="20"/>
          <w:szCs w:val="20"/>
        </w:rPr>
      </w:pPr>
      <w:r w:rsidRPr="009521EB">
        <w:rPr>
          <w:rFonts w:ascii="Cambria" w:eastAsia="Tahoma" w:hAnsi="Cambria" w:cs="Tahoma"/>
          <w:b/>
          <w:sz w:val="20"/>
          <w:szCs w:val="20"/>
        </w:rPr>
        <w:t xml:space="preserve">  </w:t>
      </w:r>
      <w:r w:rsidRPr="009521EB">
        <w:rPr>
          <w:rFonts w:ascii="Cambria" w:hAnsi="Cambria" w:cs="Tahoma"/>
          <w:b/>
          <w:sz w:val="20"/>
          <w:szCs w:val="20"/>
        </w:rPr>
        <w:t>Podstawowe informacje:</w:t>
      </w:r>
    </w:p>
    <w:p w:rsidR="00EA4DBE" w:rsidRPr="009521EB" w:rsidRDefault="00EA4DBE">
      <w:pPr>
        <w:tabs>
          <w:tab w:val="center" w:pos="709"/>
        </w:tabs>
        <w:ind w:left="947"/>
        <w:rPr>
          <w:rFonts w:ascii="Cambria" w:hAnsi="Cambria"/>
          <w:sz w:val="20"/>
          <w:szCs w:val="20"/>
        </w:rPr>
      </w:pPr>
    </w:p>
    <w:tbl>
      <w:tblPr>
        <w:tblW w:w="0" w:type="auto"/>
        <w:tblInd w:w="566" w:type="dxa"/>
        <w:tblLayout w:type="fixed"/>
        <w:tblCellMar>
          <w:left w:w="70" w:type="dxa"/>
          <w:right w:w="70" w:type="dxa"/>
        </w:tblCellMar>
        <w:tblLook w:val="0000" w:firstRow="0" w:lastRow="0" w:firstColumn="0" w:lastColumn="0" w:noHBand="0" w:noVBand="0"/>
      </w:tblPr>
      <w:tblGrid>
        <w:gridCol w:w="4040"/>
        <w:gridCol w:w="4864"/>
      </w:tblGrid>
      <w:tr w:rsidR="00EA4DBE" w:rsidRPr="009521EB" w:rsidTr="003503CF">
        <w:trPr>
          <w:trHeight w:val="585"/>
        </w:trPr>
        <w:tc>
          <w:tcPr>
            <w:tcW w:w="4040" w:type="dxa"/>
            <w:tcBorders>
              <w:top w:val="single" w:sz="4" w:space="0" w:color="000000"/>
              <w:left w:val="single" w:sz="4" w:space="0" w:color="000000"/>
              <w:bottom w:val="single" w:sz="4" w:space="0" w:color="000000"/>
            </w:tcBorders>
            <w:shd w:val="clear" w:color="auto" w:fill="FFFFFF"/>
            <w:vAlign w:val="center"/>
          </w:tcPr>
          <w:p w:rsidR="00EA4DBE" w:rsidRPr="009521EB" w:rsidRDefault="00EA4DBE" w:rsidP="00E23677">
            <w:pPr>
              <w:pStyle w:val="Tekstpodstawowy"/>
              <w:tabs>
                <w:tab w:val="left" w:pos="720"/>
              </w:tabs>
              <w:rPr>
                <w:rFonts w:ascii="Cambria" w:hAnsi="Cambria"/>
                <w:sz w:val="20"/>
                <w:szCs w:val="20"/>
              </w:rPr>
            </w:pPr>
            <w:r w:rsidRPr="009521EB">
              <w:rPr>
                <w:rFonts w:ascii="Cambria" w:hAnsi="Cambria" w:cs="Tahoma"/>
                <w:b w:val="0"/>
                <w:bCs w:val="0"/>
                <w:sz w:val="20"/>
                <w:szCs w:val="20"/>
              </w:rPr>
              <w:t>Ilość układów pomiarowych rozliczających zużytą energię elektryczną</w:t>
            </w:r>
          </w:p>
        </w:tc>
        <w:tc>
          <w:tcPr>
            <w:tcW w:w="4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4DBE" w:rsidRPr="009521EB" w:rsidRDefault="00F440B1" w:rsidP="00EB536B">
            <w:pPr>
              <w:pStyle w:val="Tekstpodstawowy"/>
              <w:tabs>
                <w:tab w:val="left" w:pos="720"/>
              </w:tabs>
              <w:snapToGrid w:val="0"/>
              <w:jc w:val="center"/>
              <w:rPr>
                <w:rFonts w:ascii="Cambria" w:hAnsi="Cambria"/>
                <w:sz w:val="20"/>
                <w:szCs w:val="20"/>
              </w:rPr>
            </w:pPr>
            <w:r w:rsidRPr="009521EB">
              <w:rPr>
                <w:rFonts w:ascii="Cambria" w:hAnsi="Cambria"/>
                <w:sz w:val="20"/>
                <w:szCs w:val="20"/>
              </w:rPr>
              <w:t>49</w:t>
            </w:r>
          </w:p>
        </w:tc>
      </w:tr>
      <w:tr w:rsidR="00EA4DBE" w:rsidRPr="009521EB" w:rsidTr="003503CF">
        <w:trPr>
          <w:trHeight w:val="407"/>
        </w:trPr>
        <w:tc>
          <w:tcPr>
            <w:tcW w:w="4040" w:type="dxa"/>
            <w:tcBorders>
              <w:top w:val="single" w:sz="4" w:space="0" w:color="000000"/>
              <w:left w:val="single" w:sz="4" w:space="0" w:color="000000"/>
              <w:bottom w:val="single" w:sz="4" w:space="0" w:color="000000"/>
            </w:tcBorders>
            <w:shd w:val="clear" w:color="auto" w:fill="FFFFFF"/>
            <w:vAlign w:val="center"/>
          </w:tcPr>
          <w:p w:rsidR="00EA4DBE" w:rsidRPr="009521EB" w:rsidRDefault="00EA4DBE" w:rsidP="00E23677">
            <w:pPr>
              <w:pStyle w:val="Tekstpodstawowy"/>
              <w:tabs>
                <w:tab w:val="left" w:pos="720"/>
              </w:tabs>
              <w:jc w:val="both"/>
              <w:rPr>
                <w:rFonts w:ascii="Cambria" w:hAnsi="Cambria"/>
                <w:sz w:val="20"/>
                <w:szCs w:val="20"/>
              </w:rPr>
            </w:pPr>
            <w:r w:rsidRPr="009521EB">
              <w:rPr>
                <w:rFonts w:ascii="Cambria" w:hAnsi="Cambria" w:cs="Tahoma"/>
                <w:b w:val="0"/>
                <w:bCs w:val="0"/>
                <w:sz w:val="20"/>
                <w:szCs w:val="20"/>
              </w:rPr>
              <w:t>Grupa taryfowa wg OSD</w:t>
            </w:r>
          </w:p>
        </w:tc>
        <w:tc>
          <w:tcPr>
            <w:tcW w:w="4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4DBE" w:rsidRPr="009521EB" w:rsidRDefault="00EA4DBE" w:rsidP="00EB536B">
            <w:pPr>
              <w:pStyle w:val="Tekstpodstawowy"/>
              <w:tabs>
                <w:tab w:val="left" w:pos="720"/>
              </w:tabs>
              <w:jc w:val="center"/>
              <w:rPr>
                <w:rFonts w:ascii="Cambria" w:hAnsi="Cambria"/>
                <w:sz w:val="20"/>
                <w:szCs w:val="20"/>
              </w:rPr>
            </w:pPr>
            <w:r w:rsidRPr="009521EB">
              <w:rPr>
                <w:rFonts w:ascii="Cambria" w:hAnsi="Cambria" w:cs="Tahoma"/>
                <w:b w:val="0"/>
                <w:bCs w:val="0"/>
                <w:sz w:val="20"/>
                <w:szCs w:val="20"/>
              </w:rPr>
              <w:t>Wg wykazu stanowiącego SIWZ cz. II</w:t>
            </w:r>
          </w:p>
        </w:tc>
      </w:tr>
      <w:tr w:rsidR="00EB536B" w:rsidRPr="009521EB" w:rsidTr="003503CF">
        <w:trPr>
          <w:trHeight w:val="225"/>
        </w:trPr>
        <w:tc>
          <w:tcPr>
            <w:tcW w:w="4040" w:type="dxa"/>
            <w:tcBorders>
              <w:top w:val="single" w:sz="4" w:space="0" w:color="000000"/>
              <w:left w:val="single" w:sz="4" w:space="0" w:color="000000"/>
              <w:bottom w:val="single" w:sz="4" w:space="0" w:color="000000"/>
            </w:tcBorders>
            <w:shd w:val="clear" w:color="auto" w:fill="FFFFFF"/>
            <w:vAlign w:val="center"/>
          </w:tcPr>
          <w:p w:rsidR="00EB536B" w:rsidRPr="009521EB" w:rsidRDefault="00EB536B" w:rsidP="00E23677">
            <w:pPr>
              <w:pStyle w:val="Tekstpodstawowy"/>
              <w:tabs>
                <w:tab w:val="left" w:pos="720"/>
              </w:tabs>
              <w:jc w:val="both"/>
              <w:rPr>
                <w:rFonts w:ascii="Cambria" w:hAnsi="Cambria"/>
                <w:sz w:val="20"/>
                <w:szCs w:val="20"/>
              </w:rPr>
            </w:pPr>
            <w:r w:rsidRPr="009521EB">
              <w:rPr>
                <w:rFonts w:ascii="Cambria" w:hAnsi="Cambria" w:cs="Tahoma"/>
                <w:b w:val="0"/>
                <w:bCs w:val="0"/>
                <w:sz w:val="20"/>
                <w:szCs w:val="20"/>
              </w:rPr>
              <w:t>Szacunkowe zużycie w okresie obowiązywania umowy [MWh]</w:t>
            </w:r>
          </w:p>
        </w:tc>
        <w:tc>
          <w:tcPr>
            <w:tcW w:w="4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536B" w:rsidRPr="009521EB" w:rsidRDefault="00F440B1" w:rsidP="0029383D">
            <w:pPr>
              <w:jc w:val="center"/>
              <w:rPr>
                <w:rFonts w:ascii="Cambria" w:hAnsi="Cambria" w:cs="Calibri"/>
                <w:b/>
                <w:sz w:val="20"/>
                <w:szCs w:val="20"/>
              </w:rPr>
            </w:pPr>
            <w:r w:rsidRPr="009521EB">
              <w:rPr>
                <w:rFonts w:ascii="Cambria" w:hAnsi="Cambria" w:cs="Calibri"/>
                <w:b/>
                <w:sz w:val="20"/>
                <w:szCs w:val="20"/>
              </w:rPr>
              <w:t>10</w:t>
            </w:r>
            <w:r w:rsidR="0029383D">
              <w:rPr>
                <w:rFonts w:ascii="Cambria" w:hAnsi="Cambria" w:cs="Calibri"/>
                <w:b/>
                <w:sz w:val="20"/>
                <w:szCs w:val="20"/>
              </w:rPr>
              <w:t>40</w:t>
            </w:r>
          </w:p>
        </w:tc>
      </w:tr>
      <w:tr w:rsidR="00EB536B" w:rsidRPr="009521EB" w:rsidTr="003503CF">
        <w:trPr>
          <w:trHeight w:val="225"/>
        </w:trPr>
        <w:tc>
          <w:tcPr>
            <w:tcW w:w="4040" w:type="dxa"/>
            <w:tcBorders>
              <w:top w:val="single" w:sz="4" w:space="0" w:color="000000"/>
              <w:left w:val="single" w:sz="4" w:space="0" w:color="000000"/>
              <w:bottom w:val="single" w:sz="4" w:space="0" w:color="000000"/>
            </w:tcBorders>
            <w:shd w:val="clear" w:color="auto" w:fill="FFFFFF"/>
            <w:vAlign w:val="center"/>
          </w:tcPr>
          <w:p w:rsidR="00EB536B" w:rsidRPr="009521EB" w:rsidRDefault="00EB536B" w:rsidP="003503CF">
            <w:pPr>
              <w:pStyle w:val="Tekstpodstawowy"/>
              <w:tabs>
                <w:tab w:val="left" w:pos="720"/>
              </w:tabs>
              <w:rPr>
                <w:rFonts w:ascii="Cambria" w:hAnsi="Cambria"/>
                <w:sz w:val="20"/>
                <w:szCs w:val="20"/>
              </w:rPr>
            </w:pPr>
            <w:r w:rsidRPr="009521EB">
              <w:rPr>
                <w:rFonts w:ascii="Cambria" w:hAnsi="Cambria" w:cs="Tahoma"/>
                <w:b w:val="0"/>
                <w:bCs w:val="0"/>
                <w:sz w:val="20"/>
                <w:szCs w:val="20"/>
              </w:rPr>
              <w:t>Informacja o dotychczasowych zmianach sprzedawcy</w:t>
            </w:r>
          </w:p>
        </w:tc>
        <w:tc>
          <w:tcPr>
            <w:tcW w:w="4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536B" w:rsidRPr="009521EB" w:rsidRDefault="00F440B1" w:rsidP="0029383D">
            <w:pPr>
              <w:pStyle w:val="Tekstpodstawowy"/>
              <w:tabs>
                <w:tab w:val="left" w:pos="720"/>
              </w:tabs>
              <w:jc w:val="center"/>
              <w:rPr>
                <w:rFonts w:ascii="Cambria" w:hAnsi="Cambria"/>
                <w:sz w:val="20"/>
                <w:szCs w:val="20"/>
              </w:rPr>
            </w:pPr>
            <w:r w:rsidRPr="009521EB">
              <w:rPr>
                <w:rFonts w:ascii="Cambria" w:hAnsi="Cambria"/>
                <w:sz w:val="20"/>
                <w:szCs w:val="20"/>
              </w:rPr>
              <w:t>K</w:t>
            </w:r>
            <w:r w:rsidR="003137B4" w:rsidRPr="009521EB">
              <w:rPr>
                <w:rFonts w:ascii="Cambria" w:hAnsi="Cambria"/>
                <w:sz w:val="20"/>
                <w:szCs w:val="20"/>
              </w:rPr>
              <w:t>olejna</w:t>
            </w:r>
            <w:r w:rsidRPr="009521EB">
              <w:rPr>
                <w:rFonts w:ascii="Cambria" w:hAnsi="Cambria"/>
                <w:sz w:val="20"/>
                <w:szCs w:val="20"/>
              </w:rPr>
              <w:t xml:space="preserve"> </w:t>
            </w:r>
          </w:p>
        </w:tc>
      </w:tr>
      <w:tr w:rsidR="00EB536B" w:rsidRPr="009521EB" w:rsidTr="003503CF">
        <w:trPr>
          <w:trHeight w:val="225"/>
        </w:trPr>
        <w:tc>
          <w:tcPr>
            <w:tcW w:w="4040" w:type="dxa"/>
            <w:tcBorders>
              <w:top w:val="single" w:sz="4" w:space="0" w:color="000000"/>
              <w:left w:val="single" w:sz="4" w:space="0" w:color="000000"/>
              <w:bottom w:val="single" w:sz="4" w:space="0" w:color="000000"/>
            </w:tcBorders>
            <w:shd w:val="clear" w:color="auto" w:fill="FFFFFF"/>
            <w:vAlign w:val="center"/>
          </w:tcPr>
          <w:p w:rsidR="00EB536B" w:rsidRPr="009521EB" w:rsidRDefault="00EB536B" w:rsidP="003503CF">
            <w:pPr>
              <w:pStyle w:val="Tekstpodstawowy"/>
              <w:tabs>
                <w:tab w:val="left" w:pos="720"/>
              </w:tabs>
              <w:rPr>
                <w:rFonts w:ascii="Cambria" w:hAnsi="Cambria"/>
                <w:sz w:val="20"/>
                <w:szCs w:val="20"/>
              </w:rPr>
            </w:pPr>
            <w:r w:rsidRPr="009521EB">
              <w:rPr>
                <w:rFonts w:ascii="Cambria" w:hAnsi="Cambria" w:cs="Tahoma"/>
                <w:b w:val="0"/>
                <w:bCs w:val="0"/>
                <w:sz w:val="20"/>
                <w:szCs w:val="20"/>
              </w:rPr>
              <w:t>Informacja o umowach obecnie obowiązujących Zamawiającego</w:t>
            </w:r>
          </w:p>
        </w:tc>
        <w:tc>
          <w:tcPr>
            <w:tcW w:w="4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536B" w:rsidRPr="009521EB" w:rsidRDefault="00EB536B" w:rsidP="0029383D">
            <w:pPr>
              <w:pStyle w:val="Tekstpodstawowy"/>
              <w:tabs>
                <w:tab w:val="left" w:pos="720"/>
              </w:tabs>
              <w:rPr>
                <w:rFonts w:ascii="Cambria" w:hAnsi="Cambria"/>
                <w:sz w:val="20"/>
                <w:szCs w:val="20"/>
              </w:rPr>
            </w:pPr>
            <w:r w:rsidRPr="009521EB">
              <w:rPr>
                <w:rFonts w:ascii="Cambria" w:hAnsi="Cambria" w:cs="Tahoma"/>
                <w:b w:val="0"/>
                <w:bCs w:val="0"/>
                <w:sz w:val="20"/>
                <w:szCs w:val="20"/>
              </w:rPr>
              <w:t xml:space="preserve">Umowa ważna </w:t>
            </w:r>
            <w:r w:rsidR="0029383D">
              <w:rPr>
                <w:rFonts w:ascii="Cambria" w:hAnsi="Cambria" w:cs="Tahoma"/>
                <w:b w:val="0"/>
                <w:bCs w:val="0"/>
                <w:sz w:val="20"/>
                <w:szCs w:val="20"/>
              </w:rPr>
              <w:t>31.12.2019</w:t>
            </w:r>
            <w:r w:rsidR="00297601" w:rsidRPr="009521EB">
              <w:rPr>
                <w:rFonts w:ascii="Cambria" w:hAnsi="Cambria" w:cs="Tahoma"/>
                <w:b w:val="0"/>
                <w:bCs w:val="0"/>
                <w:sz w:val="20"/>
                <w:szCs w:val="20"/>
              </w:rPr>
              <w:t xml:space="preserve"> r.</w:t>
            </w:r>
            <w:r w:rsidR="00F440B1" w:rsidRPr="009521EB">
              <w:rPr>
                <w:rFonts w:ascii="Cambria" w:hAnsi="Cambria" w:cs="Tahoma"/>
                <w:b w:val="0"/>
                <w:bCs w:val="0"/>
                <w:sz w:val="20"/>
                <w:szCs w:val="20"/>
              </w:rPr>
              <w:t xml:space="preserve">, </w:t>
            </w:r>
          </w:p>
        </w:tc>
      </w:tr>
      <w:tr w:rsidR="00EB536B" w:rsidRPr="009521EB" w:rsidTr="003503CF">
        <w:trPr>
          <w:trHeight w:val="225"/>
        </w:trPr>
        <w:tc>
          <w:tcPr>
            <w:tcW w:w="4040" w:type="dxa"/>
            <w:tcBorders>
              <w:top w:val="single" w:sz="4" w:space="0" w:color="000000"/>
              <w:left w:val="single" w:sz="4" w:space="0" w:color="000000"/>
              <w:bottom w:val="single" w:sz="4" w:space="0" w:color="000000"/>
            </w:tcBorders>
            <w:shd w:val="clear" w:color="auto" w:fill="FFFFFF"/>
            <w:vAlign w:val="center"/>
          </w:tcPr>
          <w:p w:rsidR="00EB536B" w:rsidRPr="009521EB" w:rsidRDefault="00EB536B" w:rsidP="003503CF">
            <w:pPr>
              <w:pStyle w:val="Tekstpodstawowy"/>
              <w:tabs>
                <w:tab w:val="left" w:pos="720"/>
              </w:tabs>
              <w:rPr>
                <w:rFonts w:ascii="Cambria" w:hAnsi="Cambria"/>
                <w:sz w:val="20"/>
                <w:szCs w:val="20"/>
              </w:rPr>
            </w:pPr>
            <w:r w:rsidRPr="009521EB">
              <w:rPr>
                <w:rFonts w:ascii="Cambria" w:hAnsi="Cambria" w:cs="Tahoma"/>
                <w:b w:val="0"/>
                <w:bCs w:val="0"/>
                <w:sz w:val="20"/>
                <w:szCs w:val="20"/>
              </w:rPr>
              <w:t>Sposób wypowiedzenia umów zakupu energii.</w:t>
            </w:r>
          </w:p>
        </w:tc>
        <w:tc>
          <w:tcPr>
            <w:tcW w:w="4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536B" w:rsidRPr="009521EB" w:rsidRDefault="00EB536B" w:rsidP="0029383D">
            <w:pPr>
              <w:pStyle w:val="Tekstpodstawowy"/>
              <w:tabs>
                <w:tab w:val="left" w:pos="720"/>
              </w:tabs>
              <w:rPr>
                <w:rFonts w:ascii="Cambria" w:hAnsi="Cambria"/>
                <w:sz w:val="20"/>
                <w:szCs w:val="20"/>
              </w:rPr>
            </w:pPr>
            <w:r w:rsidRPr="009521EB">
              <w:rPr>
                <w:rFonts w:ascii="Cambria" w:hAnsi="Cambria" w:cs="Tahoma"/>
                <w:b w:val="0"/>
                <w:bCs w:val="0"/>
                <w:sz w:val="20"/>
                <w:szCs w:val="20"/>
              </w:rPr>
              <w:t>Umowa nie wymaga wypowiedzenia</w:t>
            </w:r>
            <w:r w:rsidR="0029383D">
              <w:rPr>
                <w:rFonts w:ascii="Cambria" w:hAnsi="Cambria" w:cs="Tahoma"/>
                <w:b w:val="0"/>
                <w:bCs w:val="0"/>
                <w:sz w:val="20"/>
                <w:szCs w:val="20"/>
              </w:rPr>
              <w:t>.</w:t>
            </w:r>
          </w:p>
        </w:tc>
      </w:tr>
      <w:tr w:rsidR="00EB536B" w:rsidRPr="009521EB" w:rsidTr="003503CF">
        <w:trPr>
          <w:trHeight w:val="225"/>
        </w:trPr>
        <w:tc>
          <w:tcPr>
            <w:tcW w:w="4040" w:type="dxa"/>
            <w:tcBorders>
              <w:top w:val="single" w:sz="4" w:space="0" w:color="000000"/>
              <w:left w:val="single" w:sz="4" w:space="0" w:color="000000"/>
              <w:bottom w:val="single" w:sz="4" w:space="0" w:color="000000"/>
            </w:tcBorders>
            <w:shd w:val="clear" w:color="auto" w:fill="FFFFFF"/>
            <w:vAlign w:val="center"/>
          </w:tcPr>
          <w:p w:rsidR="00EB536B" w:rsidRPr="009521EB" w:rsidRDefault="00EB536B" w:rsidP="003503CF">
            <w:pPr>
              <w:pStyle w:val="Tekstpodstawowy"/>
              <w:tabs>
                <w:tab w:val="left" w:pos="720"/>
              </w:tabs>
              <w:rPr>
                <w:rFonts w:ascii="Cambria" w:hAnsi="Cambria"/>
                <w:sz w:val="20"/>
                <w:szCs w:val="20"/>
              </w:rPr>
            </w:pPr>
            <w:r w:rsidRPr="009521EB">
              <w:rPr>
                <w:rFonts w:ascii="Cambria" w:hAnsi="Cambria" w:cs="Tahoma"/>
                <w:b w:val="0"/>
                <w:bCs w:val="0"/>
                <w:sz w:val="20"/>
                <w:szCs w:val="20"/>
              </w:rPr>
              <w:t>Informacja o zmianach ceny w okresie trwania umowy</w:t>
            </w:r>
          </w:p>
        </w:tc>
        <w:tc>
          <w:tcPr>
            <w:tcW w:w="4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536B" w:rsidRPr="009521EB" w:rsidRDefault="00EB536B" w:rsidP="003503CF">
            <w:pPr>
              <w:pStyle w:val="Tekstpodstawowy"/>
              <w:tabs>
                <w:tab w:val="left" w:pos="720"/>
              </w:tabs>
              <w:rPr>
                <w:rFonts w:ascii="Cambria" w:hAnsi="Cambria"/>
                <w:sz w:val="20"/>
                <w:szCs w:val="20"/>
              </w:rPr>
            </w:pPr>
            <w:r w:rsidRPr="009521EB">
              <w:rPr>
                <w:rFonts w:ascii="Cambria" w:hAnsi="Cambria" w:cs="Tahoma"/>
                <w:b w:val="0"/>
                <w:bCs w:val="0"/>
                <w:sz w:val="20"/>
                <w:szCs w:val="20"/>
              </w:rPr>
              <w:t xml:space="preserve">Zamawiający nie przewiduje zmiany ceny jednostkowej netto podczas trwania umowy, poza </w:t>
            </w:r>
            <w:r w:rsidRPr="009521EB">
              <w:rPr>
                <w:rFonts w:ascii="Cambria" w:hAnsi="Cambria" w:cs="Tahoma"/>
                <w:b w:val="0"/>
                <w:sz w:val="20"/>
                <w:szCs w:val="20"/>
              </w:rPr>
              <w:t>zmianami ogólnie obowiązujących przepisów prawa</w:t>
            </w:r>
          </w:p>
        </w:tc>
      </w:tr>
      <w:tr w:rsidR="004504D3" w:rsidRPr="009521EB" w:rsidTr="003503CF">
        <w:trPr>
          <w:trHeight w:val="225"/>
        </w:trPr>
        <w:tc>
          <w:tcPr>
            <w:tcW w:w="4040" w:type="dxa"/>
            <w:tcBorders>
              <w:top w:val="single" w:sz="4" w:space="0" w:color="000000"/>
              <w:left w:val="single" w:sz="4" w:space="0" w:color="000000"/>
              <w:bottom w:val="single" w:sz="4" w:space="0" w:color="000000"/>
            </w:tcBorders>
            <w:shd w:val="clear" w:color="auto" w:fill="FFFFFF"/>
            <w:vAlign w:val="center"/>
          </w:tcPr>
          <w:p w:rsidR="004504D3" w:rsidRPr="009521EB" w:rsidRDefault="004504D3" w:rsidP="003503CF">
            <w:pPr>
              <w:pStyle w:val="Tekstpodstawowy"/>
              <w:tabs>
                <w:tab w:val="left" w:pos="720"/>
              </w:tabs>
              <w:rPr>
                <w:rFonts w:ascii="Cambria" w:hAnsi="Cambria" w:cs="Tahoma"/>
                <w:b w:val="0"/>
                <w:bCs w:val="0"/>
                <w:sz w:val="20"/>
                <w:szCs w:val="20"/>
              </w:rPr>
            </w:pPr>
            <w:r w:rsidRPr="009521EB">
              <w:rPr>
                <w:rFonts w:ascii="Cambria" w:hAnsi="Cambria" w:cs="Tahoma"/>
                <w:b w:val="0"/>
                <w:bCs w:val="0"/>
                <w:sz w:val="20"/>
                <w:szCs w:val="20"/>
              </w:rPr>
              <w:t>Informacja o umowach dystrybucyjnych</w:t>
            </w:r>
          </w:p>
        </w:tc>
        <w:tc>
          <w:tcPr>
            <w:tcW w:w="4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4D3" w:rsidRPr="009521EB" w:rsidRDefault="004504D3" w:rsidP="003503CF">
            <w:pPr>
              <w:pStyle w:val="Tekstpodstawowy"/>
              <w:tabs>
                <w:tab w:val="left" w:pos="720"/>
              </w:tabs>
              <w:rPr>
                <w:rFonts w:ascii="Cambria" w:hAnsi="Cambria" w:cs="Tahoma"/>
                <w:b w:val="0"/>
                <w:bCs w:val="0"/>
                <w:sz w:val="20"/>
                <w:szCs w:val="20"/>
              </w:rPr>
            </w:pPr>
            <w:r w:rsidRPr="009521EB">
              <w:rPr>
                <w:rFonts w:ascii="Cambria" w:hAnsi="Cambria" w:cs="Tahoma"/>
                <w:b w:val="0"/>
                <w:bCs w:val="0"/>
                <w:sz w:val="20"/>
                <w:szCs w:val="20"/>
              </w:rPr>
              <w:t>Zamawiający ma zawarte umowy o świadczenie usług dystrybucyjnych dla każdego ppe na czas nieokreślony.</w:t>
            </w:r>
          </w:p>
        </w:tc>
      </w:tr>
      <w:tr w:rsidR="004504D3" w:rsidRPr="009521EB" w:rsidTr="003503CF">
        <w:trPr>
          <w:trHeight w:val="225"/>
        </w:trPr>
        <w:tc>
          <w:tcPr>
            <w:tcW w:w="4040" w:type="dxa"/>
            <w:tcBorders>
              <w:top w:val="single" w:sz="4" w:space="0" w:color="000000"/>
              <w:left w:val="single" w:sz="4" w:space="0" w:color="000000"/>
              <w:bottom w:val="single" w:sz="4" w:space="0" w:color="000000"/>
            </w:tcBorders>
            <w:shd w:val="clear" w:color="auto" w:fill="FFFFFF"/>
            <w:vAlign w:val="center"/>
          </w:tcPr>
          <w:p w:rsidR="004504D3" w:rsidRPr="009521EB" w:rsidRDefault="004504D3" w:rsidP="003503CF">
            <w:pPr>
              <w:pStyle w:val="Tekstpodstawowy"/>
              <w:tabs>
                <w:tab w:val="left" w:pos="720"/>
              </w:tabs>
              <w:rPr>
                <w:rFonts w:ascii="Cambria" w:hAnsi="Cambria" w:cs="Tahoma"/>
                <w:b w:val="0"/>
                <w:bCs w:val="0"/>
                <w:sz w:val="20"/>
                <w:szCs w:val="20"/>
              </w:rPr>
            </w:pPr>
            <w:r w:rsidRPr="009521EB">
              <w:rPr>
                <w:rFonts w:ascii="Cambria" w:hAnsi="Cambria" w:cs="Tahoma"/>
                <w:b w:val="0"/>
                <w:bCs w:val="0"/>
                <w:sz w:val="20"/>
                <w:szCs w:val="20"/>
              </w:rPr>
              <w:t>Informacja o parametrach dystrybucyjnych ppe</w:t>
            </w:r>
          </w:p>
        </w:tc>
        <w:tc>
          <w:tcPr>
            <w:tcW w:w="4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4D3" w:rsidRPr="009521EB" w:rsidRDefault="004504D3" w:rsidP="003503CF">
            <w:pPr>
              <w:pStyle w:val="Tekstpodstawowy"/>
              <w:tabs>
                <w:tab w:val="left" w:pos="720"/>
              </w:tabs>
              <w:rPr>
                <w:rFonts w:ascii="Cambria" w:hAnsi="Cambria" w:cs="Tahoma"/>
                <w:b w:val="0"/>
                <w:bCs w:val="0"/>
                <w:sz w:val="20"/>
                <w:szCs w:val="20"/>
              </w:rPr>
            </w:pPr>
            <w:r w:rsidRPr="009521EB">
              <w:rPr>
                <w:rFonts w:ascii="Cambria" w:hAnsi="Cambria"/>
                <w:b w:val="0"/>
                <w:sz w:val="20"/>
                <w:szCs w:val="20"/>
              </w:rPr>
              <w:t>Dane dystrybucyjne i teleadresowe ppe są zgodne z umowami dystrybucyjnymi.</w:t>
            </w:r>
          </w:p>
        </w:tc>
      </w:tr>
      <w:tr w:rsidR="004504D3" w:rsidRPr="009521EB" w:rsidTr="003503CF">
        <w:trPr>
          <w:trHeight w:val="225"/>
        </w:trPr>
        <w:tc>
          <w:tcPr>
            <w:tcW w:w="4040" w:type="dxa"/>
            <w:tcBorders>
              <w:top w:val="single" w:sz="4" w:space="0" w:color="000000"/>
              <w:left w:val="single" w:sz="4" w:space="0" w:color="000000"/>
              <w:bottom w:val="single" w:sz="4" w:space="0" w:color="000000"/>
            </w:tcBorders>
            <w:shd w:val="clear" w:color="auto" w:fill="FFFFFF"/>
            <w:vAlign w:val="center"/>
          </w:tcPr>
          <w:p w:rsidR="004504D3" w:rsidRPr="009521EB" w:rsidRDefault="004504D3" w:rsidP="003503CF">
            <w:pPr>
              <w:pStyle w:val="Tekstpodstawowy"/>
              <w:tabs>
                <w:tab w:val="left" w:pos="720"/>
              </w:tabs>
              <w:rPr>
                <w:rFonts w:ascii="Cambria" w:hAnsi="Cambria" w:cs="Tahoma"/>
                <w:b w:val="0"/>
                <w:bCs w:val="0"/>
                <w:sz w:val="20"/>
                <w:szCs w:val="20"/>
              </w:rPr>
            </w:pPr>
            <w:r w:rsidRPr="009521EB">
              <w:rPr>
                <w:rFonts w:ascii="Cambria" w:hAnsi="Cambria" w:cs="Tahoma"/>
                <w:b w:val="0"/>
                <w:bCs w:val="0"/>
                <w:sz w:val="20"/>
                <w:szCs w:val="20"/>
              </w:rPr>
              <w:t>Informacja o prawie dysponowania obiektami i dostosowaniu do TPA</w:t>
            </w:r>
          </w:p>
        </w:tc>
        <w:tc>
          <w:tcPr>
            <w:tcW w:w="4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4D3" w:rsidRPr="009521EB" w:rsidRDefault="004504D3" w:rsidP="003503CF">
            <w:pPr>
              <w:pStyle w:val="Tekstpodstawowy"/>
              <w:tabs>
                <w:tab w:val="left" w:pos="720"/>
              </w:tabs>
              <w:rPr>
                <w:rFonts w:ascii="Cambria" w:hAnsi="Cambria"/>
                <w:b w:val="0"/>
                <w:sz w:val="20"/>
                <w:szCs w:val="20"/>
              </w:rPr>
            </w:pPr>
            <w:r w:rsidRPr="009521EB">
              <w:rPr>
                <w:rFonts w:ascii="Cambria" w:hAnsi="Cambria"/>
                <w:b w:val="0"/>
                <w:sz w:val="20"/>
                <w:szCs w:val="20"/>
              </w:rPr>
              <w:t>Zamawiający ma prawo do swobodnego zarządzania obiektami w których znajdują się upr.  Wszystkie ppe są dostosowane do TPA.</w:t>
            </w:r>
          </w:p>
        </w:tc>
      </w:tr>
      <w:tr w:rsidR="00EB536B" w:rsidRPr="009521EB" w:rsidTr="003503CF">
        <w:trPr>
          <w:trHeight w:val="225"/>
        </w:trPr>
        <w:tc>
          <w:tcPr>
            <w:tcW w:w="4040" w:type="dxa"/>
            <w:tcBorders>
              <w:top w:val="single" w:sz="4" w:space="0" w:color="000000"/>
              <w:left w:val="single" w:sz="4" w:space="0" w:color="000000"/>
              <w:bottom w:val="single" w:sz="4" w:space="0" w:color="000000"/>
            </w:tcBorders>
            <w:shd w:val="clear" w:color="auto" w:fill="FFFFFF"/>
            <w:vAlign w:val="center"/>
          </w:tcPr>
          <w:p w:rsidR="00EB536B" w:rsidRPr="009521EB" w:rsidRDefault="00EB536B" w:rsidP="003503CF">
            <w:pPr>
              <w:pStyle w:val="Tekstpodstawowy"/>
              <w:tabs>
                <w:tab w:val="left" w:pos="720"/>
              </w:tabs>
              <w:rPr>
                <w:rFonts w:ascii="Cambria" w:hAnsi="Cambria"/>
                <w:sz w:val="20"/>
                <w:szCs w:val="20"/>
              </w:rPr>
            </w:pPr>
            <w:r w:rsidRPr="009521EB">
              <w:rPr>
                <w:rFonts w:ascii="Cambria" w:hAnsi="Cambria" w:cs="Tahoma"/>
                <w:b w:val="0"/>
                <w:bCs w:val="0"/>
                <w:sz w:val="20"/>
                <w:szCs w:val="20"/>
              </w:rPr>
              <w:t>Informacja o udostępnieniu danych                      o punktach poboru energii</w:t>
            </w:r>
          </w:p>
        </w:tc>
        <w:tc>
          <w:tcPr>
            <w:tcW w:w="4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536B" w:rsidRPr="009521EB" w:rsidRDefault="00EB536B" w:rsidP="000B58D0">
            <w:pPr>
              <w:pStyle w:val="Tekstpodstawowy"/>
              <w:tabs>
                <w:tab w:val="left" w:pos="720"/>
              </w:tabs>
              <w:rPr>
                <w:rFonts w:ascii="Cambria" w:hAnsi="Cambria"/>
                <w:sz w:val="20"/>
                <w:szCs w:val="20"/>
              </w:rPr>
            </w:pPr>
            <w:r w:rsidRPr="009521EB">
              <w:rPr>
                <w:rFonts w:ascii="Cambria" w:hAnsi="Cambria" w:cs="Tahoma"/>
                <w:b w:val="0"/>
                <w:bCs w:val="0"/>
                <w:sz w:val="20"/>
                <w:szCs w:val="20"/>
              </w:rPr>
              <w:t>Zamawiający udostępni wszystkie posiadane dane niezbędne w procedurze zmiany sprzedawcy  w arkuszu Excel</w:t>
            </w:r>
          </w:p>
        </w:tc>
      </w:tr>
      <w:tr w:rsidR="00EB536B" w:rsidRPr="009521EB" w:rsidTr="003503CF">
        <w:trPr>
          <w:trHeight w:val="225"/>
        </w:trPr>
        <w:tc>
          <w:tcPr>
            <w:tcW w:w="4040" w:type="dxa"/>
            <w:tcBorders>
              <w:top w:val="single" w:sz="4" w:space="0" w:color="000000"/>
              <w:left w:val="single" w:sz="4" w:space="0" w:color="000000"/>
              <w:bottom w:val="single" w:sz="4" w:space="0" w:color="000000"/>
            </w:tcBorders>
            <w:shd w:val="clear" w:color="auto" w:fill="FFFFFF"/>
            <w:vAlign w:val="center"/>
          </w:tcPr>
          <w:p w:rsidR="00EB536B" w:rsidRPr="009521EB" w:rsidRDefault="00EB536B" w:rsidP="003503CF">
            <w:pPr>
              <w:pStyle w:val="Tekstpodstawowy"/>
              <w:tabs>
                <w:tab w:val="left" w:pos="720"/>
              </w:tabs>
              <w:rPr>
                <w:rFonts w:ascii="Cambria" w:hAnsi="Cambria"/>
                <w:sz w:val="20"/>
                <w:szCs w:val="20"/>
              </w:rPr>
            </w:pPr>
            <w:r w:rsidRPr="009521EB">
              <w:rPr>
                <w:rFonts w:ascii="Cambria" w:hAnsi="Cambria" w:cs="Tahoma"/>
                <w:b w:val="0"/>
                <w:bCs w:val="0"/>
                <w:sz w:val="20"/>
                <w:szCs w:val="20"/>
              </w:rPr>
              <w:t xml:space="preserve">Informacja o udziałach Zamawiającego               w akcjach promocyjnych lub lojalnościowych </w:t>
            </w:r>
          </w:p>
        </w:tc>
        <w:tc>
          <w:tcPr>
            <w:tcW w:w="4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536B" w:rsidRPr="009521EB" w:rsidRDefault="00EB536B" w:rsidP="003503CF">
            <w:pPr>
              <w:pStyle w:val="Tekstpodstawowy"/>
              <w:tabs>
                <w:tab w:val="left" w:pos="720"/>
              </w:tabs>
              <w:rPr>
                <w:rFonts w:ascii="Cambria" w:hAnsi="Cambria"/>
                <w:sz w:val="20"/>
                <w:szCs w:val="20"/>
              </w:rPr>
            </w:pPr>
            <w:r w:rsidRPr="009521EB">
              <w:rPr>
                <w:rFonts w:ascii="Cambria" w:hAnsi="Cambria" w:cs="Tahoma"/>
                <w:b w:val="0"/>
                <w:bCs w:val="0"/>
                <w:sz w:val="20"/>
                <w:szCs w:val="20"/>
              </w:rPr>
              <w:t>Zamawiający nie podpisywał aneksów dotyczących programów lojalnościowych i promocyjnych</w:t>
            </w:r>
          </w:p>
        </w:tc>
      </w:tr>
      <w:tr w:rsidR="00EB536B" w:rsidRPr="009521EB" w:rsidTr="003503CF">
        <w:trPr>
          <w:trHeight w:val="225"/>
        </w:trPr>
        <w:tc>
          <w:tcPr>
            <w:tcW w:w="4040" w:type="dxa"/>
            <w:tcBorders>
              <w:top w:val="single" w:sz="4" w:space="0" w:color="000000"/>
              <w:left w:val="single" w:sz="4" w:space="0" w:color="000000"/>
              <w:bottom w:val="single" w:sz="4" w:space="0" w:color="000000"/>
            </w:tcBorders>
            <w:shd w:val="clear" w:color="auto" w:fill="FFFFFF"/>
            <w:vAlign w:val="center"/>
          </w:tcPr>
          <w:p w:rsidR="00EB536B" w:rsidRPr="009521EB" w:rsidRDefault="00EB536B" w:rsidP="003503CF">
            <w:pPr>
              <w:pStyle w:val="Tekstpodstawowy"/>
              <w:tabs>
                <w:tab w:val="left" w:pos="720"/>
              </w:tabs>
              <w:rPr>
                <w:rFonts w:ascii="Cambria" w:hAnsi="Cambria"/>
                <w:sz w:val="20"/>
                <w:szCs w:val="20"/>
              </w:rPr>
            </w:pPr>
            <w:r w:rsidRPr="009521EB">
              <w:rPr>
                <w:rFonts w:ascii="Cambria" w:hAnsi="Cambria" w:cs="Tahoma"/>
                <w:b w:val="0"/>
                <w:bCs w:val="0"/>
                <w:sz w:val="20"/>
                <w:szCs w:val="20"/>
              </w:rPr>
              <w:t xml:space="preserve">Informacja o udzieleniu Wykonawcy pełnomocnictwa </w:t>
            </w:r>
          </w:p>
        </w:tc>
        <w:tc>
          <w:tcPr>
            <w:tcW w:w="4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536B" w:rsidRPr="009521EB" w:rsidRDefault="00EB536B" w:rsidP="003503CF">
            <w:pPr>
              <w:pStyle w:val="Tekstpodstawowy"/>
              <w:tabs>
                <w:tab w:val="left" w:pos="720"/>
              </w:tabs>
              <w:rPr>
                <w:rFonts w:ascii="Cambria" w:hAnsi="Cambria"/>
                <w:sz w:val="20"/>
                <w:szCs w:val="20"/>
              </w:rPr>
            </w:pPr>
            <w:r w:rsidRPr="009521EB">
              <w:rPr>
                <w:rFonts w:ascii="Cambria" w:hAnsi="Cambria" w:cs="Tahoma"/>
                <w:b w:val="0"/>
                <w:bCs w:val="0"/>
                <w:sz w:val="20"/>
                <w:szCs w:val="20"/>
              </w:rPr>
              <w:t>Pełnomocnictwo i jego zakres jest integralną częścią umowy i stanowi do niej załącznik nr 3.</w:t>
            </w:r>
          </w:p>
        </w:tc>
      </w:tr>
      <w:tr w:rsidR="00EB536B" w:rsidRPr="009521EB" w:rsidTr="003503CF">
        <w:trPr>
          <w:trHeight w:val="225"/>
        </w:trPr>
        <w:tc>
          <w:tcPr>
            <w:tcW w:w="4040" w:type="dxa"/>
            <w:tcBorders>
              <w:top w:val="single" w:sz="4" w:space="0" w:color="000000"/>
              <w:left w:val="single" w:sz="4" w:space="0" w:color="000000"/>
              <w:bottom w:val="single" w:sz="4" w:space="0" w:color="000000"/>
            </w:tcBorders>
            <w:shd w:val="clear" w:color="auto" w:fill="FFFFFF"/>
            <w:vAlign w:val="center"/>
          </w:tcPr>
          <w:p w:rsidR="00EB536B" w:rsidRPr="009521EB" w:rsidRDefault="00EB536B" w:rsidP="003503CF">
            <w:pPr>
              <w:pStyle w:val="Tekstpodstawowy"/>
              <w:tabs>
                <w:tab w:val="left" w:pos="720"/>
              </w:tabs>
              <w:rPr>
                <w:rFonts w:ascii="Cambria" w:hAnsi="Cambria"/>
                <w:sz w:val="20"/>
                <w:szCs w:val="20"/>
              </w:rPr>
            </w:pPr>
            <w:r w:rsidRPr="009521EB">
              <w:rPr>
                <w:rFonts w:ascii="Cambria" w:hAnsi="Cambria" w:cs="Tahoma"/>
                <w:b w:val="0"/>
                <w:bCs w:val="0"/>
                <w:sz w:val="20"/>
                <w:szCs w:val="20"/>
              </w:rPr>
              <w:t>Sposób rozliczania</w:t>
            </w:r>
          </w:p>
        </w:tc>
        <w:tc>
          <w:tcPr>
            <w:tcW w:w="4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536B" w:rsidRPr="009521EB" w:rsidRDefault="00EB536B" w:rsidP="003137B4">
            <w:pPr>
              <w:pStyle w:val="Tekstpodstawowy"/>
              <w:tabs>
                <w:tab w:val="left" w:pos="720"/>
              </w:tabs>
              <w:rPr>
                <w:rFonts w:ascii="Cambria" w:hAnsi="Cambria"/>
                <w:sz w:val="20"/>
                <w:szCs w:val="20"/>
              </w:rPr>
            </w:pPr>
            <w:r w:rsidRPr="009521EB">
              <w:rPr>
                <w:rFonts w:ascii="Cambria" w:hAnsi="Cambria" w:cs="Tahoma"/>
                <w:b w:val="0"/>
                <w:sz w:val="20"/>
                <w:szCs w:val="20"/>
              </w:rPr>
              <w:t xml:space="preserve">Nabywca </w:t>
            </w:r>
            <w:r w:rsidR="003137B4" w:rsidRPr="009521EB">
              <w:rPr>
                <w:rFonts w:ascii="Cambria" w:hAnsi="Cambria" w:cs="Tahoma"/>
                <w:b w:val="0"/>
                <w:sz w:val="20"/>
                <w:szCs w:val="20"/>
              </w:rPr>
              <w:t>jest</w:t>
            </w:r>
            <w:r w:rsidRPr="009521EB">
              <w:rPr>
                <w:rFonts w:ascii="Cambria" w:hAnsi="Cambria" w:cs="Tahoma"/>
                <w:b w:val="0"/>
                <w:sz w:val="20"/>
                <w:szCs w:val="20"/>
              </w:rPr>
              <w:t xml:space="preserve"> płatnikiem  należności</w:t>
            </w:r>
            <w:r w:rsidR="00297601" w:rsidRPr="009521EB">
              <w:rPr>
                <w:rFonts w:ascii="Cambria" w:hAnsi="Cambria" w:cs="Tahoma"/>
                <w:b w:val="0"/>
                <w:sz w:val="20"/>
                <w:szCs w:val="20"/>
              </w:rPr>
              <w:t>.</w:t>
            </w:r>
          </w:p>
        </w:tc>
      </w:tr>
      <w:tr w:rsidR="004504D3" w:rsidRPr="009521EB" w:rsidTr="003503CF">
        <w:trPr>
          <w:trHeight w:val="225"/>
        </w:trPr>
        <w:tc>
          <w:tcPr>
            <w:tcW w:w="4040" w:type="dxa"/>
            <w:tcBorders>
              <w:top w:val="single" w:sz="4" w:space="0" w:color="000000"/>
              <w:left w:val="single" w:sz="4" w:space="0" w:color="000000"/>
              <w:bottom w:val="single" w:sz="4" w:space="0" w:color="000000"/>
            </w:tcBorders>
            <w:shd w:val="clear" w:color="auto" w:fill="FFFFFF"/>
            <w:vAlign w:val="center"/>
          </w:tcPr>
          <w:p w:rsidR="004504D3" w:rsidRPr="009521EB" w:rsidRDefault="004504D3" w:rsidP="003503CF">
            <w:pPr>
              <w:pStyle w:val="Tekstpodstawowy"/>
              <w:tabs>
                <w:tab w:val="left" w:pos="720"/>
              </w:tabs>
              <w:rPr>
                <w:rFonts w:ascii="Cambria" w:hAnsi="Cambria" w:cs="Tahoma"/>
                <w:b w:val="0"/>
                <w:bCs w:val="0"/>
                <w:sz w:val="20"/>
                <w:szCs w:val="20"/>
              </w:rPr>
            </w:pPr>
            <w:r w:rsidRPr="009521EB">
              <w:rPr>
                <w:rFonts w:ascii="Cambria" w:hAnsi="Cambria" w:cs="Tahoma"/>
                <w:b w:val="0"/>
                <w:bCs w:val="0"/>
                <w:sz w:val="20"/>
                <w:szCs w:val="20"/>
              </w:rPr>
              <w:t xml:space="preserve">Informacja o przekazaniu danych koniecznych do zgłoszenia OSD umowy </w:t>
            </w:r>
          </w:p>
        </w:tc>
        <w:tc>
          <w:tcPr>
            <w:tcW w:w="4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4D3" w:rsidRPr="009521EB" w:rsidRDefault="004504D3" w:rsidP="003137B4">
            <w:pPr>
              <w:pStyle w:val="Tekstpodstawowy"/>
              <w:tabs>
                <w:tab w:val="left" w:pos="720"/>
              </w:tabs>
              <w:rPr>
                <w:rFonts w:ascii="Cambria" w:hAnsi="Cambria" w:cs="Tahoma"/>
                <w:b w:val="0"/>
                <w:sz w:val="20"/>
                <w:szCs w:val="20"/>
              </w:rPr>
            </w:pPr>
            <w:r w:rsidRPr="009521EB">
              <w:rPr>
                <w:rFonts w:ascii="Cambria" w:hAnsi="Cambria"/>
                <w:b w:val="0"/>
                <w:sz w:val="20"/>
                <w:szCs w:val="20"/>
              </w:rPr>
              <w:t>Zamawiający przekaże niezbędne dane w wersji elektronicznej Excel oraz dokumenty do przeprowadzenia procedury zmiany sprzedawcy najpóźniej w dniu podpisania umowy oraz dokumenty dla każdej jednostki objętej postępowaniem.</w:t>
            </w:r>
          </w:p>
        </w:tc>
      </w:tr>
      <w:tr w:rsidR="00EB536B" w:rsidRPr="009521EB" w:rsidTr="003503CF">
        <w:trPr>
          <w:trHeight w:val="225"/>
        </w:trPr>
        <w:tc>
          <w:tcPr>
            <w:tcW w:w="4040" w:type="dxa"/>
            <w:tcBorders>
              <w:top w:val="single" w:sz="4" w:space="0" w:color="000000"/>
              <w:left w:val="single" w:sz="4" w:space="0" w:color="000000"/>
              <w:bottom w:val="single" w:sz="4" w:space="0" w:color="000000"/>
            </w:tcBorders>
            <w:shd w:val="clear" w:color="auto" w:fill="FFFFFF"/>
            <w:vAlign w:val="center"/>
          </w:tcPr>
          <w:p w:rsidR="00EB536B" w:rsidRPr="009521EB" w:rsidRDefault="00EB536B" w:rsidP="003503CF">
            <w:pPr>
              <w:pStyle w:val="Tekstpodstawowy"/>
              <w:tabs>
                <w:tab w:val="left" w:pos="720"/>
              </w:tabs>
              <w:rPr>
                <w:rFonts w:ascii="Cambria" w:hAnsi="Cambria"/>
                <w:sz w:val="20"/>
                <w:szCs w:val="20"/>
              </w:rPr>
            </w:pPr>
            <w:r w:rsidRPr="009521EB">
              <w:rPr>
                <w:rFonts w:ascii="Cambria" w:hAnsi="Cambria" w:cs="Tahoma"/>
                <w:b w:val="0"/>
                <w:bCs w:val="0"/>
                <w:sz w:val="20"/>
                <w:szCs w:val="20"/>
              </w:rPr>
              <w:t>Ilość umów jakie zawrze Wykonawca                   z Zamawiającym w ramach tego postępowania</w:t>
            </w:r>
          </w:p>
        </w:tc>
        <w:tc>
          <w:tcPr>
            <w:tcW w:w="4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536B" w:rsidRPr="009521EB" w:rsidRDefault="00EB536B" w:rsidP="003503CF">
            <w:pPr>
              <w:pStyle w:val="Tekstpodstawowy"/>
              <w:tabs>
                <w:tab w:val="left" w:pos="720"/>
              </w:tabs>
              <w:rPr>
                <w:rFonts w:ascii="Cambria" w:hAnsi="Cambria"/>
                <w:sz w:val="20"/>
                <w:szCs w:val="20"/>
              </w:rPr>
            </w:pPr>
            <w:r w:rsidRPr="009521EB">
              <w:rPr>
                <w:rFonts w:ascii="Cambria" w:hAnsi="Cambria" w:cs="Tahoma"/>
                <w:b w:val="0"/>
                <w:bCs w:val="0"/>
                <w:sz w:val="20"/>
                <w:szCs w:val="20"/>
              </w:rPr>
              <w:t>1</w:t>
            </w:r>
          </w:p>
        </w:tc>
      </w:tr>
      <w:tr w:rsidR="00EB536B" w:rsidRPr="009521EB" w:rsidTr="003503CF">
        <w:trPr>
          <w:trHeight w:val="225"/>
        </w:trPr>
        <w:tc>
          <w:tcPr>
            <w:tcW w:w="4040" w:type="dxa"/>
            <w:tcBorders>
              <w:top w:val="single" w:sz="4" w:space="0" w:color="000000"/>
              <w:left w:val="single" w:sz="4" w:space="0" w:color="000000"/>
              <w:bottom w:val="single" w:sz="4" w:space="0" w:color="000000"/>
            </w:tcBorders>
            <w:shd w:val="clear" w:color="auto" w:fill="FFFFFF"/>
            <w:vAlign w:val="center"/>
          </w:tcPr>
          <w:p w:rsidR="00EB536B" w:rsidRPr="009521EB" w:rsidRDefault="00EB536B" w:rsidP="003503CF">
            <w:pPr>
              <w:pStyle w:val="Tekstpodstawowy"/>
              <w:tabs>
                <w:tab w:val="left" w:pos="720"/>
              </w:tabs>
              <w:rPr>
                <w:rFonts w:ascii="Cambria" w:hAnsi="Cambria"/>
                <w:sz w:val="20"/>
                <w:szCs w:val="20"/>
              </w:rPr>
            </w:pPr>
            <w:r w:rsidRPr="009521EB">
              <w:rPr>
                <w:rFonts w:ascii="Cambria" w:hAnsi="Cambria" w:cs="Tahoma"/>
                <w:b w:val="0"/>
                <w:bCs w:val="0"/>
                <w:sz w:val="20"/>
                <w:szCs w:val="20"/>
              </w:rPr>
              <w:t>Informacja o sposobie zawarcia umowy</w:t>
            </w:r>
          </w:p>
        </w:tc>
        <w:tc>
          <w:tcPr>
            <w:tcW w:w="4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536B" w:rsidRPr="009521EB" w:rsidRDefault="00EB536B" w:rsidP="0029383D">
            <w:pPr>
              <w:pStyle w:val="Tekstpodstawowy"/>
              <w:tabs>
                <w:tab w:val="left" w:pos="720"/>
              </w:tabs>
              <w:rPr>
                <w:rFonts w:ascii="Cambria" w:hAnsi="Cambria"/>
                <w:sz w:val="20"/>
                <w:szCs w:val="20"/>
              </w:rPr>
            </w:pPr>
            <w:r w:rsidRPr="009521EB">
              <w:rPr>
                <w:rFonts w:ascii="Cambria" w:hAnsi="Cambria" w:cs="Tahoma"/>
                <w:b w:val="0"/>
                <w:bCs w:val="0"/>
                <w:sz w:val="20"/>
                <w:szCs w:val="20"/>
              </w:rPr>
              <w:t>Zamawiający dopuszcza podpisanie umowy w ramach wymiany korespondencji drogą poczty tradycyjnej lub kurierskiej</w:t>
            </w:r>
          </w:p>
        </w:tc>
      </w:tr>
      <w:tr w:rsidR="00EB536B" w:rsidRPr="009521EB" w:rsidTr="003503CF">
        <w:trPr>
          <w:trHeight w:val="225"/>
        </w:trPr>
        <w:tc>
          <w:tcPr>
            <w:tcW w:w="4040" w:type="dxa"/>
            <w:tcBorders>
              <w:top w:val="single" w:sz="4" w:space="0" w:color="000000"/>
              <w:left w:val="single" w:sz="4" w:space="0" w:color="000000"/>
              <w:bottom w:val="single" w:sz="4" w:space="0" w:color="000000"/>
            </w:tcBorders>
            <w:shd w:val="clear" w:color="auto" w:fill="FFFFFF"/>
            <w:vAlign w:val="center"/>
          </w:tcPr>
          <w:p w:rsidR="00EB536B" w:rsidRPr="009521EB" w:rsidRDefault="00EB536B" w:rsidP="003503CF">
            <w:pPr>
              <w:pStyle w:val="Tekstpodstawowy"/>
              <w:tabs>
                <w:tab w:val="left" w:pos="720"/>
              </w:tabs>
              <w:rPr>
                <w:rFonts w:ascii="Cambria" w:hAnsi="Cambria" w:cs="Tahoma"/>
                <w:b w:val="0"/>
                <w:bCs w:val="0"/>
                <w:sz w:val="20"/>
                <w:szCs w:val="20"/>
              </w:rPr>
            </w:pPr>
            <w:r w:rsidRPr="009521EB">
              <w:rPr>
                <w:rFonts w:ascii="Cambria" w:hAnsi="Cambria" w:cs="Tahoma"/>
                <w:b w:val="0"/>
                <w:bCs w:val="0"/>
                <w:sz w:val="20"/>
                <w:szCs w:val="20"/>
              </w:rPr>
              <w:t>Informacja o sposobie dostarczania faktur</w:t>
            </w:r>
          </w:p>
        </w:tc>
        <w:tc>
          <w:tcPr>
            <w:tcW w:w="4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536B" w:rsidRPr="009521EB" w:rsidRDefault="00EB536B" w:rsidP="00082382">
            <w:pPr>
              <w:pStyle w:val="Tekstpodstawowy"/>
              <w:tabs>
                <w:tab w:val="left" w:pos="720"/>
              </w:tabs>
              <w:rPr>
                <w:rFonts w:ascii="Cambria" w:hAnsi="Cambria" w:cs="Tahoma"/>
                <w:b w:val="0"/>
                <w:bCs w:val="0"/>
                <w:sz w:val="20"/>
                <w:szCs w:val="20"/>
              </w:rPr>
            </w:pPr>
            <w:r w:rsidRPr="009521EB">
              <w:rPr>
                <w:rFonts w:ascii="Cambria" w:hAnsi="Cambria" w:cs="Tahoma"/>
                <w:b w:val="0"/>
                <w:bCs w:val="0"/>
                <w:sz w:val="20"/>
                <w:szCs w:val="20"/>
              </w:rPr>
              <w:t xml:space="preserve">Wykonawca dostarczy na adres </w:t>
            </w:r>
            <w:r w:rsidR="00082382" w:rsidRPr="009521EB">
              <w:rPr>
                <w:rFonts w:ascii="Cambria" w:hAnsi="Cambria" w:cs="Tahoma"/>
                <w:b w:val="0"/>
                <w:bCs w:val="0"/>
                <w:sz w:val="20"/>
                <w:szCs w:val="20"/>
              </w:rPr>
              <w:t>wskazany w SIWZ cz. II</w:t>
            </w:r>
          </w:p>
        </w:tc>
      </w:tr>
    </w:tbl>
    <w:p w:rsidR="00EA4DBE" w:rsidRPr="009521EB" w:rsidRDefault="00EA4DBE">
      <w:pPr>
        <w:pStyle w:val="Tekstpodstawowy"/>
        <w:tabs>
          <w:tab w:val="left" w:pos="720"/>
        </w:tabs>
        <w:ind w:left="720"/>
        <w:jc w:val="both"/>
        <w:rPr>
          <w:rFonts w:ascii="Cambria" w:hAnsi="Cambria" w:cs="Tahoma"/>
          <w:b w:val="0"/>
          <w:bCs w:val="0"/>
          <w:sz w:val="20"/>
          <w:szCs w:val="20"/>
        </w:rPr>
      </w:pPr>
    </w:p>
    <w:p w:rsidR="00EA4DBE" w:rsidRPr="009521EB" w:rsidRDefault="00EA4DBE">
      <w:pPr>
        <w:pStyle w:val="Tekstpodstawowy"/>
        <w:numPr>
          <w:ilvl w:val="0"/>
          <w:numId w:val="8"/>
        </w:numPr>
        <w:tabs>
          <w:tab w:val="left" w:pos="720"/>
        </w:tabs>
        <w:jc w:val="both"/>
        <w:rPr>
          <w:rFonts w:ascii="Cambria" w:hAnsi="Cambria"/>
          <w:sz w:val="20"/>
          <w:szCs w:val="20"/>
        </w:rPr>
      </w:pPr>
      <w:r w:rsidRPr="009521EB">
        <w:rPr>
          <w:rFonts w:ascii="Cambria" w:hAnsi="Cambria" w:cs="Tahoma"/>
          <w:b w:val="0"/>
          <w:bCs w:val="0"/>
          <w:sz w:val="20"/>
          <w:szCs w:val="20"/>
        </w:rPr>
        <w:t>W związku z charakterem zamówienia nie można określić dokładnego zużycia energii elektrycznej objętej przedmiotem zamówienia. Z tego powodu Zamawiający przedstawił przewidywalną ilość zużycia energii elektrycznej. Zamawiający przewiduje, iż rzeczywista ilość zużycia energii elektrycznej może ulec zmianie, tj. zwiększeniu bądź zmniejszeniu przy zachowaniu zaoferowanych cen jednostkowych. Tym samym opisane prognozowane zużycie energii elektrycznej nie stanowi dla Zamawiającego zobowiązania do zakupu energii el</w:t>
      </w:r>
      <w:r w:rsidR="000B6E8B" w:rsidRPr="009521EB">
        <w:rPr>
          <w:rFonts w:ascii="Cambria" w:hAnsi="Cambria" w:cs="Tahoma"/>
          <w:b w:val="0"/>
          <w:bCs w:val="0"/>
          <w:sz w:val="20"/>
          <w:szCs w:val="20"/>
        </w:rPr>
        <w:t xml:space="preserve">ektrycznej  </w:t>
      </w:r>
      <w:r w:rsidRPr="009521EB">
        <w:rPr>
          <w:rFonts w:ascii="Cambria" w:hAnsi="Cambria" w:cs="Tahoma"/>
          <w:b w:val="0"/>
          <w:bCs w:val="0"/>
          <w:sz w:val="20"/>
          <w:szCs w:val="20"/>
        </w:rPr>
        <w:t>w podanej wysokości.</w:t>
      </w:r>
    </w:p>
    <w:p w:rsidR="00EA4DBE" w:rsidRPr="009521EB" w:rsidRDefault="00EA4DBE">
      <w:pPr>
        <w:pStyle w:val="Tekstpodstawowy"/>
        <w:numPr>
          <w:ilvl w:val="0"/>
          <w:numId w:val="8"/>
        </w:numPr>
        <w:tabs>
          <w:tab w:val="left" w:pos="720"/>
        </w:tabs>
        <w:jc w:val="both"/>
        <w:rPr>
          <w:rFonts w:ascii="Cambria" w:hAnsi="Cambria"/>
          <w:sz w:val="20"/>
          <w:szCs w:val="20"/>
        </w:rPr>
      </w:pPr>
      <w:r w:rsidRPr="009521EB">
        <w:rPr>
          <w:rFonts w:ascii="Cambria" w:hAnsi="Cambria" w:cs="Tahoma"/>
          <w:b w:val="0"/>
          <w:sz w:val="20"/>
          <w:szCs w:val="20"/>
        </w:rPr>
        <w:t>Informacja na temat możliwości powierzenia przez Wykonawcę wykonania części zamówienia Podwykonawcom:</w:t>
      </w:r>
    </w:p>
    <w:p w:rsidR="00EA4DBE" w:rsidRPr="009521EB" w:rsidRDefault="00EA4DBE">
      <w:pPr>
        <w:numPr>
          <w:ilvl w:val="0"/>
          <w:numId w:val="4"/>
        </w:numPr>
        <w:jc w:val="both"/>
        <w:rPr>
          <w:rFonts w:ascii="Cambria" w:hAnsi="Cambria"/>
          <w:sz w:val="20"/>
          <w:szCs w:val="20"/>
        </w:rPr>
      </w:pPr>
      <w:r w:rsidRPr="009521EB">
        <w:rPr>
          <w:rFonts w:ascii="Cambria" w:hAnsi="Cambria" w:cs="Tahoma"/>
          <w:sz w:val="20"/>
          <w:szCs w:val="20"/>
        </w:rPr>
        <w:t>Zamawiający nie wprowadza zastrzeżenia wskazującego na obowiązek osobistego wykonania przez Wykonawcę kluczowych części zamówienia. Wykonawca może powierzyć wykonanie części zamówienia Podwykonawcy.</w:t>
      </w:r>
    </w:p>
    <w:p w:rsidR="00EA4DBE" w:rsidRPr="009521EB" w:rsidRDefault="00EA4DBE">
      <w:pPr>
        <w:numPr>
          <w:ilvl w:val="0"/>
          <w:numId w:val="4"/>
        </w:numPr>
        <w:jc w:val="both"/>
        <w:rPr>
          <w:rFonts w:ascii="Cambria" w:hAnsi="Cambria"/>
          <w:sz w:val="20"/>
          <w:szCs w:val="20"/>
        </w:rPr>
      </w:pPr>
      <w:r w:rsidRPr="009521EB">
        <w:rPr>
          <w:rFonts w:ascii="Cambria" w:hAnsi="Cambria" w:cs="Tahoma"/>
          <w:sz w:val="20"/>
          <w:szCs w:val="20"/>
        </w:rPr>
        <w:t>W przypadku powierzenia wykonania części zamówienia Podwykonawcy, Wykonawca zobowiązany jest do wykazania w formularzu ofertowym części zamówienia, której wykonanie zamierza powierzyć Podwykonawcom.</w:t>
      </w:r>
    </w:p>
    <w:p w:rsidR="00EA4DBE" w:rsidRPr="009521EB" w:rsidRDefault="00EA4DBE">
      <w:pPr>
        <w:numPr>
          <w:ilvl w:val="0"/>
          <w:numId w:val="4"/>
        </w:numPr>
        <w:jc w:val="both"/>
        <w:rPr>
          <w:rFonts w:ascii="Cambria" w:hAnsi="Cambria"/>
          <w:sz w:val="20"/>
          <w:szCs w:val="20"/>
        </w:rPr>
      </w:pPr>
      <w:r w:rsidRPr="009521EB">
        <w:rPr>
          <w:rFonts w:ascii="Cambria" w:hAnsi="Cambria" w:cs="Tahoma"/>
          <w:sz w:val="20"/>
          <w:szCs w:val="20"/>
        </w:rPr>
        <w:t>Jeżeli zmiana albo rezygnacja z Podwykonawcy dotyczy podmiotu, na którego zasoby Wykonawca powoływał się, na zasadach określonych w niniejszej SIWZ (art. 22a ust. 1 ustawy Pzp.), w celu wykazania spełniania warunków udziału w postępowaniu, Wykonawca jest obowiązany wykazać Zamawiającemu, że proponowany inny Podwykonawca lub Wykonawca samodzielnie spełnia je w stopniu nie mniejszym niż Podwykonawca, na którego zasoby Zamawiający powoływał się w trakcie postępowania o udzielenie niniejszego zamówienia.</w:t>
      </w:r>
    </w:p>
    <w:p w:rsidR="00EA4DBE" w:rsidRPr="009521EB" w:rsidRDefault="00EA4DBE">
      <w:pPr>
        <w:numPr>
          <w:ilvl w:val="0"/>
          <w:numId w:val="4"/>
        </w:numPr>
        <w:jc w:val="both"/>
        <w:rPr>
          <w:rFonts w:ascii="Cambria" w:hAnsi="Cambria"/>
          <w:sz w:val="20"/>
          <w:szCs w:val="20"/>
        </w:rPr>
      </w:pPr>
      <w:r w:rsidRPr="009521EB">
        <w:rPr>
          <w:rFonts w:ascii="Cambria" w:hAnsi="Cambria" w:cs="Tahoma"/>
          <w:sz w:val="20"/>
          <w:szCs w:val="20"/>
        </w:rPr>
        <w:t>Jeżeli powierzenie Podwykonawcy wykonania części za</w:t>
      </w:r>
      <w:r w:rsidR="000B6E8B" w:rsidRPr="009521EB">
        <w:rPr>
          <w:rFonts w:ascii="Cambria" w:hAnsi="Cambria" w:cs="Tahoma"/>
          <w:sz w:val="20"/>
          <w:szCs w:val="20"/>
        </w:rPr>
        <w:t xml:space="preserve">mówienia na dostawy następuje </w:t>
      </w:r>
      <w:r w:rsidRPr="009521EB">
        <w:rPr>
          <w:rFonts w:ascii="Cambria" w:hAnsi="Cambria" w:cs="Tahoma"/>
          <w:sz w:val="20"/>
          <w:szCs w:val="20"/>
        </w:rPr>
        <w:t>w trakcie jego realizacji, Wykonawca na żądanie Zamawiają</w:t>
      </w:r>
      <w:r w:rsidR="000B6E8B" w:rsidRPr="009521EB">
        <w:rPr>
          <w:rFonts w:ascii="Cambria" w:hAnsi="Cambria" w:cs="Tahoma"/>
          <w:sz w:val="20"/>
          <w:szCs w:val="20"/>
        </w:rPr>
        <w:t xml:space="preserve">cego przedstawi oświadczenie, </w:t>
      </w:r>
      <w:r w:rsidRPr="009521EB">
        <w:rPr>
          <w:rFonts w:ascii="Cambria" w:hAnsi="Cambria" w:cs="Tahoma"/>
          <w:sz w:val="20"/>
          <w:szCs w:val="20"/>
        </w:rPr>
        <w:t xml:space="preserve">  o którym mowa w art. 25a ust. 1 ustawy Pzp lub oświadczenia lub dokumenty potwierdzające brak podstaw wykluczenia wobec tego Podwykonawcy. </w:t>
      </w:r>
    </w:p>
    <w:p w:rsidR="00EA4DBE" w:rsidRPr="009521EB" w:rsidRDefault="00EA4DBE">
      <w:pPr>
        <w:numPr>
          <w:ilvl w:val="0"/>
          <w:numId w:val="4"/>
        </w:numPr>
        <w:jc w:val="both"/>
        <w:rPr>
          <w:rFonts w:ascii="Cambria" w:hAnsi="Cambria"/>
          <w:sz w:val="20"/>
          <w:szCs w:val="20"/>
        </w:rPr>
      </w:pPr>
      <w:r w:rsidRPr="009521EB">
        <w:rPr>
          <w:rFonts w:ascii="Cambria" w:hAnsi="Cambria" w:cs="Tahoma"/>
          <w:sz w:val="20"/>
          <w:szCs w:val="20"/>
        </w:rPr>
        <w:t>Jeżeli Zamawiający stwierdzi, że wobec danego Podwykonawcy zachodzą podstawy wykluczenia, Wykonawca obowiązany jest zastąpić tego</w:t>
      </w:r>
      <w:r w:rsidR="000B6E8B" w:rsidRPr="009521EB">
        <w:rPr>
          <w:rFonts w:ascii="Cambria" w:hAnsi="Cambria" w:cs="Tahoma"/>
          <w:sz w:val="20"/>
          <w:szCs w:val="20"/>
        </w:rPr>
        <w:t xml:space="preserve"> Podwykonawcę lub zrezygnować</w:t>
      </w:r>
      <w:r w:rsidRPr="009521EB">
        <w:rPr>
          <w:rFonts w:ascii="Cambria" w:hAnsi="Cambria" w:cs="Tahoma"/>
          <w:sz w:val="20"/>
          <w:szCs w:val="20"/>
        </w:rPr>
        <w:t xml:space="preserve">  z powierzenia wykonania części zamówienia Podwykonawcy.</w:t>
      </w:r>
    </w:p>
    <w:p w:rsidR="00EA4DBE" w:rsidRPr="009521EB" w:rsidRDefault="00EA4DBE">
      <w:pPr>
        <w:numPr>
          <w:ilvl w:val="0"/>
          <w:numId w:val="4"/>
        </w:numPr>
        <w:jc w:val="both"/>
        <w:rPr>
          <w:rFonts w:ascii="Cambria" w:hAnsi="Cambria"/>
          <w:sz w:val="20"/>
          <w:szCs w:val="20"/>
        </w:rPr>
      </w:pPr>
      <w:r w:rsidRPr="009521EB">
        <w:rPr>
          <w:rFonts w:ascii="Cambria" w:hAnsi="Cambria" w:cs="Tahoma"/>
          <w:sz w:val="20"/>
          <w:szCs w:val="20"/>
        </w:rPr>
        <w:t>Powierzenie wykonania części zamówienia Podwykonawcom nie zwalnia Wykonawcy                       z odpowiedzialności za należyte wykonanie niniejszego zamówienia.</w:t>
      </w:r>
    </w:p>
    <w:p w:rsidR="00EA4DBE" w:rsidRPr="009521EB" w:rsidRDefault="00EA4DBE">
      <w:pPr>
        <w:pStyle w:val="Tekstpodstawowy"/>
        <w:numPr>
          <w:ilvl w:val="0"/>
          <w:numId w:val="8"/>
        </w:numPr>
        <w:tabs>
          <w:tab w:val="left" w:pos="720"/>
        </w:tabs>
        <w:jc w:val="both"/>
        <w:rPr>
          <w:rFonts w:ascii="Cambria" w:hAnsi="Cambria"/>
          <w:sz w:val="20"/>
          <w:szCs w:val="20"/>
        </w:rPr>
      </w:pPr>
      <w:r w:rsidRPr="009521EB">
        <w:rPr>
          <w:rFonts w:ascii="Cambria" w:hAnsi="Cambria" w:cs="Tahoma"/>
          <w:b w:val="0"/>
          <w:sz w:val="20"/>
          <w:szCs w:val="20"/>
        </w:rPr>
        <w:t>Wymagania stawiane Wykonawcy:</w:t>
      </w:r>
    </w:p>
    <w:p w:rsidR="00EA4DBE" w:rsidRPr="009521EB" w:rsidRDefault="00EA4DBE">
      <w:pPr>
        <w:numPr>
          <w:ilvl w:val="0"/>
          <w:numId w:val="5"/>
        </w:numPr>
        <w:jc w:val="both"/>
        <w:rPr>
          <w:rFonts w:ascii="Cambria" w:hAnsi="Cambria"/>
          <w:sz w:val="20"/>
          <w:szCs w:val="20"/>
        </w:rPr>
      </w:pPr>
      <w:r w:rsidRPr="009521EB">
        <w:rPr>
          <w:rFonts w:ascii="Cambria" w:hAnsi="Cambria" w:cs="Tahoma"/>
          <w:sz w:val="20"/>
          <w:szCs w:val="20"/>
        </w:rPr>
        <w:t xml:space="preserve">Wykonawca jest odpowiedzialny za jakość, zgodność z warunkami technicznymi                              i jakościowymi opisanymi dla przedmiotu zamówienia. </w:t>
      </w:r>
    </w:p>
    <w:p w:rsidR="00EA4DBE" w:rsidRPr="009521EB" w:rsidRDefault="00EA4DBE">
      <w:pPr>
        <w:numPr>
          <w:ilvl w:val="0"/>
          <w:numId w:val="5"/>
        </w:numPr>
        <w:jc w:val="both"/>
        <w:rPr>
          <w:rFonts w:ascii="Cambria" w:hAnsi="Cambria"/>
          <w:sz w:val="20"/>
          <w:szCs w:val="20"/>
        </w:rPr>
      </w:pPr>
      <w:r w:rsidRPr="009521EB">
        <w:rPr>
          <w:rFonts w:ascii="Cambria" w:hAnsi="Cambria" w:cs="Tahoma"/>
          <w:sz w:val="20"/>
          <w:szCs w:val="20"/>
        </w:rPr>
        <w:t xml:space="preserve">Wymagana jest należyta staranność przy realizacji zobowiązań umowy. </w:t>
      </w:r>
    </w:p>
    <w:p w:rsidR="00EA4DBE" w:rsidRPr="009521EB" w:rsidRDefault="00EA4DBE">
      <w:pPr>
        <w:numPr>
          <w:ilvl w:val="0"/>
          <w:numId w:val="5"/>
        </w:numPr>
        <w:jc w:val="both"/>
        <w:rPr>
          <w:rFonts w:ascii="Cambria" w:hAnsi="Cambria"/>
          <w:sz w:val="20"/>
          <w:szCs w:val="20"/>
        </w:rPr>
      </w:pPr>
      <w:r w:rsidRPr="009521EB">
        <w:rPr>
          <w:rFonts w:ascii="Cambria" w:hAnsi="Cambria" w:cs="Tahoma"/>
          <w:sz w:val="20"/>
          <w:szCs w:val="20"/>
        </w:rPr>
        <w:t xml:space="preserve">Ustalenia i decyzje dotyczące wykonywania zamówienia uzgadniane będą przez Zamawiającego z ustanowionym przedstawicielem Wykonawcy. </w:t>
      </w:r>
    </w:p>
    <w:p w:rsidR="00EA4DBE" w:rsidRPr="009521EB" w:rsidRDefault="00EA4DBE">
      <w:pPr>
        <w:numPr>
          <w:ilvl w:val="0"/>
          <w:numId w:val="5"/>
        </w:numPr>
        <w:jc w:val="both"/>
        <w:rPr>
          <w:rFonts w:ascii="Cambria" w:hAnsi="Cambria"/>
          <w:sz w:val="20"/>
          <w:szCs w:val="20"/>
        </w:rPr>
      </w:pPr>
      <w:r w:rsidRPr="009521EB">
        <w:rPr>
          <w:rFonts w:ascii="Cambria" w:hAnsi="Cambria" w:cs="Tahoma"/>
          <w:sz w:val="20"/>
          <w:szCs w:val="20"/>
        </w:rPr>
        <w:t xml:space="preserve">Określenie przez Wykonawcę telefonów kontaktowych i numerów fax oraz innych ustaleń niezbędnych dla sprawnego i terminowego wykonania niniejszego zamówienia. </w:t>
      </w:r>
    </w:p>
    <w:p w:rsidR="00EA4DBE" w:rsidRPr="009521EB" w:rsidRDefault="00EA4DBE">
      <w:pPr>
        <w:numPr>
          <w:ilvl w:val="0"/>
          <w:numId w:val="5"/>
        </w:numPr>
        <w:jc w:val="both"/>
        <w:rPr>
          <w:rFonts w:ascii="Cambria" w:hAnsi="Cambria"/>
          <w:sz w:val="20"/>
          <w:szCs w:val="20"/>
        </w:rPr>
      </w:pPr>
      <w:r w:rsidRPr="009521EB">
        <w:rPr>
          <w:rFonts w:ascii="Cambria" w:hAnsi="Cambria" w:cs="Tahoma"/>
          <w:sz w:val="20"/>
          <w:szCs w:val="20"/>
        </w:rPr>
        <w:t xml:space="preserve">Zamawiający nie ponosi odpowiedzialności za szkody wyrządzone przez Wykonawcę podczas wykonywania przedmiotu niniejszego zamówienia. </w:t>
      </w:r>
    </w:p>
    <w:p w:rsidR="00EA4DBE" w:rsidRPr="009521EB" w:rsidRDefault="00EA4DBE">
      <w:pPr>
        <w:pStyle w:val="Tekstpodstawowy"/>
        <w:numPr>
          <w:ilvl w:val="0"/>
          <w:numId w:val="8"/>
        </w:numPr>
        <w:tabs>
          <w:tab w:val="left" w:pos="720"/>
        </w:tabs>
        <w:jc w:val="both"/>
        <w:rPr>
          <w:rFonts w:ascii="Cambria" w:hAnsi="Cambria"/>
          <w:sz w:val="20"/>
          <w:szCs w:val="20"/>
        </w:rPr>
      </w:pPr>
      <w:r w:rsidRPr="009521EB">
        <w:rPr>
          <w:rFonts w:ascii="Cambria" w:hAnsi="Cambria" w:cs="Tahoma"/>
          <w:b w:val="0"/>
          <w:sz w:val="20"/>
          <w:szCs w:val="20"/>
        </w:rPr>
        <w:t>Wymagania dot. zatrudnienia osób wykonujących wskazane czynności w zakresie realizacji przedmiotowego zamówienia na podstawie umowy o pracę - Zamawiający nie stawia wymagań. Wymagania organizacyjne - Zamawiający nie stawia wymagań.</w:t>
      </w:r>
    </w:p>
    <w:p w:rsidR="00EA4DBE" w:rsidRPr="009521EB" w:rsidRDefault="00EA4DBE">
      <w:pPr>
        <w:pStyle w:val="Tekstpodstawowy"/>
        <w:numPr>
          <w:ilvl w:val="0"/>
          <w:numId w:val="8"/>
        </w:numPr>
        <w:tabs>
          <w:tab w:val="left" w:pos="720"/>
        </w:tabs>
        <w:jc w:val="both"/>
        <w:rPr>
          <w:rFonts w:ascii="Cambria" w:hAnsi="Cambria"/>
          <w:sz w:val="20"/>
          <w:szCs w:val="20"/>
        </w:rPr>
      </w:pPr>
      <w:r w:rsidRPr="009521EB">
        <w:rPr>
          <w:rFonts w:ascii="Cambria" w:hAnsi="Cambria" w:cs="Tahoma"/>
          <w:b w:val="0"/>
          <w:sz w:val="20"/>
          <w:szCs w:val="20"/>
        </w:rPr>
        <w:t>Wymagania dot. gwarancji - Zamawiający nie stawia wymagań.</w:t>
      </w:r>
    </w:p>
    <w:p w:rsidR="00EA4DBE" w:rsidRPr="009521EB" w:rsidRDefault="00EA4DBE">
      <w:pPr>
        <w:pStyle w:val="Tekstpodstawowy"/>
        <w:numPr>
          <w:ilvl w:val="0"/>
          <w:numId w:val="8"/>
        </w:numPr>
        <w:tabs>
          <w:tab w:val="left" w:pos="720"/>
        </w:tabs>
        <w:jc w:val="both"/>
        <w:rPr>
          <w:rFonts w:ascii="Cambria" w:hAnsi="Cambria"/>
          <w:sz w:val="20"/>
          <w:szCs w:val="20"/>
        </w:rPr>
      </w:pPr>
      <w:r w:rsidRPr="009521EB">
        <w:rPr>
          <w:rFonts w:ascii="Cambria" w:hAnsi="Cambria" w:cs="Tahoma"/>
          <w:b w:val="0"/>
          <w:sz w:val="20"/>
          <w:szCs w:val="20"/>
        </w:rPr>
        <w:t xml:space="preserve">Zamawiający nie dopuszcza składania ofert częściowych. </w:t>
      </w:r>
    </w:p>
    <w:p w:rsidR="00EA4DBE" w:rsidRPr="009521EB" w:rsidRDefault="00EA4DBE">
      <w:pPr>
        <w:pStyle w:val="Tekstpodstawowy"/>
        <w:numPr>
          <w:ilvl w:val="0"/>
          <w:numId w:val="8"/>
        </w:numPr>
        <w:tabs>
          <w:tab w:val="left" w:pos="720"/>
        </w:tabs>
        <w:jc w:val="both"/>
        <w:rPr>
          <w:rFonts w:ascii="Cambria" w:hAnsi="Cambria"/>
          <w:sz w:val="20"/>
          <w:szCs w:val="20"/>
        </w:rPr>
      </w:pPr>
      <w:r w:rsidRPr="009521EB">
        <w:rPr>
          <w:rFonts w:ascii="Cambria" w:hAnsi="Cambria" w:cs="Tahoma"/>
          <w:b w:val="0"/>
          <w:sz w:val="20"/>
          <w:szCs w:val="20"/>
        </w:rPr>
        <w:t xml:space="preserve">Zamawiający nie przewiduje zawarcia umowy ramowej. </w:t>
      </w:r>
    </w:p>
    <w:p w:rsidR="00EA4DBE" w:rsidRPr="009521EB" w:rsidRDefault="00EA4DBE">
      <w:pPr>
        <w:pStyle w:val="Tekstpodstawowy"/>
        <w:numPr>
          <w:ilvl w:val="0"/>
          <w:numId w:val="8"/>
        </w:numPr>
        <w:tabs>
          <w:tab w:val="left" w:pos="720"/>
        </w:tabs>
        <w:jc w:val="both"/>
        <w:rPr>
          <w:rFonts w:ascii="Cambria" w:hAnsi="Cambria"/>
          <w:sz w:val="20"/>
          <w:szCs w:val="20"/>
        </w:rPr>
      </w:pPr>
      <w:r w:rsidRPr="009521EB">
        <w:rPr>
          <w:rFonts w:ascii="Cambria" w:hAnsi="Cambria" w:cs="Tahoma"/>
          <w:b w:val="0"/>
          <w:sz w:val="20"/>
          <w:szCs w:val="20"/>
        </w:rPr>
        <w:t xml:space="preserve">Zamawiający nie dopuszcza składania ofert wariantowych. </w:t>
      </w:r>
    </w:p>
    <w:p w:rsidR="00EA4DBE" w:rsidRPr="009521EB" w:rsidRDefault="00EA4DBE">
      <w:pPr>
        <w:pStyle w:val="Tekstpodstawowy"/>
        <w:numPr>
          <w:ilvl w:val="0"/>
          <w:numId w:val="8"/>
        </w:numPr>
        <w:tabs>
          <w:tab w:val="left" w:pos="720"/>
        </w:tabs>
        <w:jc w:val="both"/>
        <w:rPr>
          <w:rFonts w:ascii="Cambria" w:hAnsi="Cambria"/>
          <w:sz w:val="20"/>
          <w:szCs w:val="20"/>
        </w:rPr>
      </w:pPr>
      <w:r w:rsidRPr="009521EB">
        <w:rPr>
          <w:rFonts w:ascii="Cambria" w:hAnsi="Cambria" w:cs="Tahoma"/>
          <w:b w:val="0"/>
          <w:sz w:val="20"/>
          <w:szCs w:val="20"/>
        </w:rPr>
        <w:t xml:space="preserve">Zamawiający nie przewiduje aukcji elektronicznej. </w:t>
      </w:r>
    </w:p>
    <w:p w:rsidR="00EA4DBE" w:rsidRPr="009521EB" w:rsidRDefault="00EA4DBE">
      <w:pPr>
        <w:pStyle w:val="Tekstpodstawowy"/>
        <w:numPr>
          <w:ilvl w:val="0"/>
          <w:numId w:val="8"/>
        </w:numPr>
        <w:tabs>
          <w:tab w:val="left" w:pos="720"/>
        </w:tabs>
        <w:jc w:val="both"/>
        <w:rPr>
          <w:rFonts w:ascii="Cambria" w:hAnsi="Cambria"/>
          <w:sz w:val="20"/>
          <w:szCs w:val="20"/>
        </w:rPr>
      </w:pPr>
      <w:r w:rsidRPr="009521EB">
        <w:rPr>
          <w:rFonts w:ascii="Cambria" w:hAnsi="Cambria" w:cs="Tahoma"/>
          <w:b w:val="0"/>
          <w:sz w:val="20"/>
          <w:szCs w:val="20"/>
        </w:rPr>
        <w:t xml:space="preserve">Koszty udziału w postępowaniu, a w szczególności koszty sporządzenia oferty, pokrywa Wykonawca. Zamawiający nie przewiduje zwrotu kosztów udziału w postępowaniu (za wyjątkiem zaistnienia sytuacji, o której mowa w art. 93 ust. 4 ustawy Pzp). </w:t>
      </w:r>
    </w:p>
    <w:p w:rsidR="00EA4DBE" w:rsidRPr="009521EB" w:rsidRDefault="00EA4DBE">
      <w:pPr>
        <w:pStyle w:val="Tekstpodstawowy"/>
        <w:numPr>
          <w:ilvl w:val="0"/>
          <w:numId w:val="8"/>
        </w:numPr>
        <w:tabs>
          <w:tab w:val="left" w:pos="720"/>
        </w:tabs>
        <w:jc w:val="both"/>
        <w:rPr>
          <w:rFonts w:ascii="Cambria" w:hAnsi="Cambria"/>
          <w:sz w:val="20"/>
          <w:szCs w:val="20"/>
        </w:rPr>
      </w:pPr>
      <w:r w:rsidRPr="009521EB">
        <w:rPr>
          <w:rFonts w:ascii="Cambria" w:hAnsi="Cambria" w:cs="Tahoma"/>
          <w:b w:val="0"/>
          <w:sz w:val="20"/>
          <w:szCs w:val="20"/>
        </w:rPr>
        <w:t>Zamawiający nie przewiduje określania w opisie przedmiotu z</w:t>
      </w:r>
      <w:r w:rsidR="000B6E8B" w:rsidRPr="009521EB">
        <w:rPr>
          <w:rFonts w:ascii="Cambria" w:hAnsi="Cambria" w:cs="Tahoma"/>
          <w:b w:val="0"/>
          <w:sz w:val="20"/>
          <w:szCs w:val="20"/>
        </w:rPr>
        <w:t>amówienia wymagań związanych</w:t>
      </w:r>
      <w:r w:rsidRPr="009521EB">
        <w:rPr>
          <w:rFonts w:ascii="Cambria" w:hAnsi="Cambria" w:cs="Tahoma"/>
          <w:b w:val="0"/>
          <w:sz w:val="20"/>
          <w:szCs w:val="20"/>
        </w:rPr>
        <w:t xml:space="preserve">  z realizacją zamówienia, o których mowa w art. 29 ust. 4 ustawy Pzp.</w:t>
      </w:r>
    </w:p>
    <w:p w:rsidR="00EA4DBE" w:rsidRPr="009521EB" w:rsidRDefault="00EA4DBE">
      <w:pPr>
        <w:pStyle w:val="Tekstpodstawowy"/>
        <w:numPr>
          <w:ilvl w:val="0"/>
          <w:numId w:val="8"/>
        </w:numPr>
        <w:tabs>
          <w:tab w:val="left" w:pos="720"/>
        </w:tabs>
        <w:jc w:val="both"/>
        <w:rPr>
          <w:rFonts w:ascii="Cambria" w:hAnsi="Cambria"/>
          <w:sz w:val="20"/>
          <w:szCs w:val="20"/>
        </w:rPr>
      </w:pPr>
      <w:r w:rsidRPr="009521EB">
        <w:rPr>
          <w:rFonts w:ascii="Cambria" w:hAnsi="Cambria" w:cs="Tahoma"/>
          <w:b w:val="0"/>
          <w:sz w:val="20"/>
          <w:szCs w:val="20"/>
        </w:rPr>
        <w:t xml:space="preserve">Zamawiający nie przewiduje rozliczenia w walutach obcych. </w:t>
      </w:r>
    </w:p>
    <w:p w:rsidR="00EA4DBE" w:rsidRPr="009521EB" w:rsidRDefault="00EA4DBE">
      <w:pPr>
        <w:pStyle w:val="Tekstpodstawowy"/>
        <w:numPr>
          <w:ilvl w:val="0"/>
          <w:numId w:val="8"/>
        </w:numPr>
        <w:tabs>
          <w:tab w:val="left" w:pos="720"/>
        </w:tabs>
        <w:jc w:val="both"/>
        <w:rPr>
          <w:rFonts w:ascii="Cambria" w:hAnsi="Cambria"/>
          <w:sz w:val="20"/>
          <w:szCs w:val="20"/>
        </w:rPr>
      </w:pPr>
      <w:r w:rsidRPr="009521EB">
        <w:rPr>
          <w:rFonts w:ascii="Cambria" w:hAnsi="Cambria" w:cs="Tahoma"/>
          <w:b w:val="0"/>
          <w:sz w:val="20"/>
          <w:szCs w:val="20"/>
        </w:rPr>
        <w:t>Zamawiający nie przewiduje zorganizowania zebrania informacyjnego Wykonawców.</w:t>
      </w:r>
    </w:p>
    <w:p w:rsidR="00EA4DBE" w:rsidRPr="009521EB" w:rsidRDefault="00EA4DBE">
      <w:pPr>
        <w:pStyle w:val="Tekstpodstawowy"/>
        <w:numPr>
          <w:ilvl w:val="0"/>
          <w:numId w:val="8"/>
        </w:numPr>
        <w:tabs>
          <w:tab w:val="left" w:pos="720"/>
        </w:tabs>
        <w:jc w:val="both"/>
        <w:rPr>
          <w:rFonts w:ascii="Cambria" w:hAnsi="Cambria"/>
          <w:sz w:val="20"/>
          <w:szCs w:val="20"/>
        </w:rPr>
      </w:pPr>
      <w:r w:rsidRPr="009521EB">
        <w:rPr>
          <w:rFonts w:ascii="Cambria" w:hAnsi="Cambria" w:cs="Tahoma"/>
          <w:b w:val="0"/>
          <w:sz w:val="20"/>
          <w:szCs w:val="20"/>
        </w:rPr>
        <w:t>Zamawiający w okresie obowiązywania umowy nie przewiduje udzielenia zamówień, o których mowa w art. 67 ust. 1 pkt</w:t>
      </w:r>
      <w:r w:rsidR="000B6E8B" w:rsidRPr="009521EB">
        <w:rPr>
          <w:rFonts w:ascii="Cambria" w:hAnsi="Cambria" w:cs="Tahoma"/>
          <w:b w:val="0"/>
          <w:sz w:val="20"/>
          <w:szCs w:val="20"/>
        </w:rPr>
        <w:t>.</w:t>
      </w:r>
      <w:r w:rsidRPr="009521EB">
        <w:rPr>
          <w:rFonts w:ascii="Cambria" w:hAnsi="Cambria" w:cs="Tahoma"/>
          <w:b w:val="0"/>
          <w:sz w:val="20"/>
          <w:szCs w:val="20"/>
        </w:rPr>
        <w:t xml:space="preserve"> 7 ustawy Pzp.</w:t>
      </w:r>
    </w:p>
    <w:p w:rsidR="00EA4DBE" w:rsidRPr="009521EB" w:rsidRDefault="00EA4DBE">
      <w:pPr>
        <w:pStyle w:val="Tekstpodstawowy"/>
        <w:numPr>
          <w:ilvl w:val="0"/>
          <w:numId w:val="8"/>
        </w:numPr>
        <w:tabs>
          <w:tab w:val="left" w:pos="720"/>
        </w:tabs>
        <w:jc w:val="both"/>
        <w:rPr>
          <w:rFonts w:ascii="Cambria" w:hAnsi="Cambria"/>
          <w:sz w:val="20"/>
          <w:szCs w:val="20"/>
        </w:rPr>
      </w:pPr>
      <w:r w:rsidRPr="009521EB">
        <w:rPr>
          <w:rFonts w:ascii="Cambria" w:hAnsi="Cambria" w:cs="Tahoma"/>
          <w:b w:val="0"/>
          <w:sz w:val="20"/>
          <w:szCs w:val="20"/>
        </w:rPr>
        <w:t xml:space="preserve">Wykonawca zobowiązany jest do zaoferowania jednakowej ceny dla wszystkich punktów poboru energii elektrycznej. </w:t>
      </w:r>
    </w:p>
    <w:p w:rsidR="00EA4DBE" w:rsidRPr="009521EB" w:rsidRDefault="00EA4DBE" w:rsidP="000B6E8B">
      <w:pPr>
        <w:pStyle w:val="Tekstpodstawowy"/>
        <w:tabs>
          <w:tab w:val="left" w:pos="793"/>
          <w:tab w:val="left" w:pos="1138"/>
        </w:tabs>
        <w:ind w:left="737"/>
        <w:jc w:val="both"/>
        <w:rPr>
          <w:rFonts w:ascii="Cambria" w:hAnsi="Cambria"/>
          <w:sz w:val="20"/>
          <w:szCs w:val="20"/>
        </w:rPr>
      </w:pPr>
      <w:r w:rsidRPr="009521EB">
        <w:rPr>
          <w:rFonts w:ascii="Cambria" w:hAnsi="Cambria" w:cs="Tahoma"/>
          <w:b w:val="0"/>
          <w:sz w:val="20"/>
          <w:szCs w:val="20"/>
        </w:rPr>
        <w:t xml:space="preserve">1) Sprzedaż   energii  elektrycznej  odbywać  się  będzie  za  pośrednictwem  sieci  dystrybucyjnej należącej  do  Operatora Systemu Dystrybucyjnego </w:t>
      </w:r>
      <w:r w:rsidR="00D94D25" w:rsidRPr="009521EB">
        <w:rPr>
          <w:rFonts w:ascii="Cambria" w:hAnsi="Cambria" w:cs="Tahoma"/>
          <w:b w:val="0"/>
          <w:sz w:val="20"/>
          <w:szCs w:val="20"/>
        </w:rPr>
        <w:t xml:space="preserve">  </w:t>
      </w:r>
      <w:r w:rsidR="006E542C" w:rsidRPr="009521EB">
        <w:rPr>
          <w:rFonts w:ascii="Cambria" w:hAnsi="Cambria" w:cs="Tahoma"/>
          <w:sz w:val="20"/>
          <w:szCs w:val="20"/>
        </w:rPr>
        <w:t>TAURON</w:t>
      </w:r>
      <w:r w:rsidR="00D94D25" w:rsidRPr="009521EB">
        <w:rPr>
          <w:rFonts w:ascii="Cambria" w:hAnsi="Cambria" w:cs="Tahoma"/>
          <w:sz w:val="20"/>
          <w:szCs w:val="20"/>
        </w:rPr>
        <w:t xml:space="preserve"> Dystrybucja</w:t>
      </w:r>
      <w:r w:rsidR="00B63927" w:rsidRPr="009521EB">
        <w:rPr>
          <w:rFonts w:ascii="Cambria" w:hAnsi="Cambria" w:cs="Tahoma"/>
          <w:sz w:val="20"/>
          <w:szCs w:val="20"/>
        </w:rPr>
        <w:t xml:space="preserve"> </w:t>
      </w:r>
      <w:r w:rsidRPr="009521EB">
        <w:rPr>
          <w:rFonts w:ascii="Cambria" w:hAnsi="Cambria" w:cs="Tahoma"/>
          <w:sz w:val="20"/>
          <w:szCs w:val="20"/>
        </w:rPr>
        <w:t>SA</w:t>
      </w:r>
      <w:r w:rsidRPr="009521EB">
        <w:rPr>
          <w:rFonts w:ascii="Cambria" w:hAnsi="Cambria" w:cs="Tahoma"/>
          <w:b w:val="0"/>
          <w:sz w:val="20"/>
          <w:szCs w:val="20"/>
        </w:rPr>
        <w:t xml:space="preserve">, na warunkach określonych   przepisami  ustawy  z  dnia  10  kwietnia  1997  r.  Prawo  energetyczne </w:t>
      </w:r>
      <w:r w:rsidRPr="009521EB">
        <w:rPr>
          <w:rFonts w:ascii="Cambria" w:hAnsi="Cambria" w:cs="Tahoma"/>
          <w:b w:val="0"/>
          <w:bCs w:val="0"/>
          <w:sz w:val="20"/>
          <w:szCs w:val="20"/>
          <w:lang w:eastAsia="pl-PL"/>
        </w:rPr>
        <w:t>(Dz. U.  z 2018 r., poz. 755 z późn. zm.)</w:t>
      </w:r>
      <w:r w:rsidRPr="009521EB">
        <w:rPr>
          <w:rFonts w:ascii="Cambria" w:hAnsi="Cambria" w:cs="Tahoma"/>
          <w:b w:val="0"/>
          <w:sz w:val="20"/>
          <w:szCs w:val="20"/>
        </w:rPr>
        <w:t xml:space="preserve"> zwanej dalej „Prawem energetycznym".</w:t>
      </w:r>
    </w:p>
    <w:p w:rsidR="00EA4DBE" w:rsidRPr="009521EB" w:rsidRDefault="00EA4DBE" w:rsidP="000B6E8B">
      <w:pPr>
        <w:pStyle w:val="Tekstpodstawowy"/>
        <w:tabs>
          <w:tab w:val="left" w:pos="1138"/>
        </w:tabs>
        <w:ind w:left="737"/>
        <w:jc w:val="both"/>
        <w:rPr>
          <w:rFonts w:ascii="Cambria" w:hAnsi="Cambria"/>
          <w:sz w:val="20"/>
          <w:szCs w:val="20"/>
        </w:rPr>
      </w:pPr>
      <w:r w:rsidRPr="009521EB">
        <w:rPr>
          <w:rFonts w:ascii="Cambria" w:hAnsi="Cambria" w:cs="Tahoma"/>
          <w:b w:val="0"/>
          <w:sz w:val="20"/>
          <w:szCs w:val="20"/>
        </w:rPr>
        <w:t xml:space="preserve">2) Wykonawca  zobowiązuje  się  wykonać  przedmiot  umowy  siłami  własnymi  lub  z u działem Podwykonawców. </w:t>
      </w:r>
    </w:p>
    <w:p w:rsidR="00EA4DBE" w:rsidRPr="009521EB" w:rsidRDefault="00EA4DBE" w:rsidP="000B6E8B">
      <w:pPr>
        <w:pStyle w:val="Tekstpodstawowy"/>
        <w:tabs>
          <w:tab w:val="left" w:pos="1082"/>
        </w:tabs>
        <w:ind w:left="737"/>
        <w:jc w:val="both"/>
        <w:rPr>
          <w:rFonts w:ascii="Cambria" w:hAnsi="Cambria"/>
          <w:sz w:val="20"/>
          <w:szCs w:val="20"/>
        </w:rPr>
      </w:pPr>
      <w:r w:rsidRPr="009521EB">
        <w:rPr>
          <w:rFonts w:ascii="Cambria" w:hAnsi="Cambria" w:cs="Tahoma"/>
          <w:b w:val="0"/>
          <w:sz w:val="20"/>
          <w:szCs w:val="20"/>
        </w:rPr>
        <w:t xml:space="preserve">3) Rozliczenia   za   dostarczoną   energię   elektryczną  dokonywane  będą  na  podstawie  faktur wystawionych przez Wykonawcę w terminach stosowanych przez OSD wg ceny jednostkowej netto zawartej w ofercie. </w:t>
      </w:r>
    </w:p>
    <w:p w:rsidR="00EA4DBE" w:rsidRPr="009521EB" w:rsidRDefault="00EA4DBE">
      <w:pPr>
        <w:pStyle w:val="Tekstpodstawowy"/>
        <w:tabs>
          <w:tab w:val="left" w:pos="720"/>
          <w:tab w:val="left" w:pos="1136"/>
        </w:tabs>
        <w:ind w:left="737"/>
        <w:jc w:val="both"/>
        <w:rPr>
          <w:rFonts w:ascii="Cambria" w:hAnsi="Cambria"/>
          <w:sz w:val="20"/>
          <w:szCs w:val="20"/>
        </w:rPr>
      </w:pPr>
      <w:r w:rsidRPr="009521EB">
        <w:rPr>
          <w:rFonts w:ascii="Cambria" w:hAnsi="Cambria" w:cs="Tahoma"/>
          <w:b w:val="0"/>
          <w:sz w:val="20"/>
          <w:szCs w:val="20"/>
        </w:rPr>
        <w:t xml:space="preserve">4) W ramach wykonania przedmiotu zamówienia Wykonawca zobowiązany będzie do: </w:t>
      </w:r>
    </w:p>
    <w:p w:rsidR="00EA4DBE" w:rsidRPr="009521EB" w:rsidRDefault="00EA4DBE">
      <w:pPr>
        <w:numPr>
          <w:ilvl w:val="0"/>
          <w:numId w:val="17"/>
        </w:numPr>
        <w:ind w:left="1417" w:hanging="283"/>
        <w:rPr>
          <w:rFonts w:ascii="Cambria" w:hAnsi="Cambria"/>
          <w:sz w:val="20"/>
          <w:szCs w:val="20"/>
        </w:rPr>
      </w:pPr>
      <w:r w:rsidRPr="009521EB">
        <w:rPr>
          <w:rFonts w:ascii="Cambria" w:hAnsi="Cambria" w:cs="Tahoma"/>
          <w:sz w:val="20"/>
          <w:szCs w:val="20"/>
        </w:rPr>
        <w:t>sprzedaży energii elektrycznej z zastrzeżeniem, że sprzedaż energii elektrycznej rozpocznie się w chwili przyjęcia umowy do realizacji przez OSD,</w:t>
      </w:r>
    </w:p>
    <w:p w:rsidR="00EA4DBE" w:rsidRPr="009521EB" w:rsidRDefault="00EA4DBE">
      <w:pPr>
        <w:numPr>
          <w:ilvl w:val="0"/>
          <w:numId w:val="17"/>
        </w:numPr>
        <w:ind w:left="1134" w:firstLine="0"/>
        <w:rPr>
          <w:rFonts w:ascii="Cambria" w:hAnsi="Cambria"/>
          <w:sz w:val="20"/>
          <w:szCs w:val="20"/>
        </w:rPr>
      </w:pPr>
      <w:r w:rsidRPr="009521EB">
        <w:rPr>
          <w:rFonts w:ascii="Cambria" w:hAnsi="Cambria" w:cs="Tahoma"/>
          <w:sz w:val="20"/>
          <w:szCs w:val="20"/>
        </w:rPr>
        <w:t>przeniesienia na Zamawiającego własności energii elektrycznej,</w:t>
      </w:r>
    </w:p>
    <w:p w:rsidR="00EA4DBE" w:rsidRPr="009521EB" w:rsidRDefault="00EA4DBE">
      <w:pPr>
        <w:numPr>
          <w:ilvl w:val="0"/>
          <w:numId w:val="17"/>
        </w:numPr>
        <w:ind w:left="1134" w:firstLine="0"/>
        <w:rPr>
          <w:rFonts w:ascii="Cambria" w:hAnsi="Cambria"/>
          <w:sz w:val="20"/>
          <w:szCs w:val="20"/>
        </w:rPr>
      </w:pPr>
      <w:r w:rsidRPr="009521EB">
        <w:rPr>
          <w:rFonts w:ascii="Cambria" w:hAnsi="Cambria" w:cs="Tahoma"/>
          <w:sz w:val="20"/>
          <w:szCs w:val="20"/>
        </w:rPr>
        <w:t>prowadzenia ewidencji wpłat należności zapewniającej poprawność rozliczeń,</w:t>
      </w:r>
    </w:p>
    <w:p w:rsidR="00EA4DBE" w:rsidRPr="009521EB" w:rsidRDefault="00EA4DBE">
      <w:pPr>
        <w:numPr>
          <w:ilvl w:val="0"/>
          <w:numId w:val="17"/>
        </w:numPr>
        <w:ind w:left="1134" w:firstLine="0"/>
        <w:rPr>
          <w:rFonts w:ascii="Cambria" w:hAnsi="Cambria"/>
          <w:sz w:val="20"/>
          <w:szCs w:val="20"/>
        </w:rPr>
      </w:pPr>
      <w:r w:rsidRPr="009521EB">
        <w:rPr>
          <w:rFonts w:ascii="Cambria" w:hAnsi="Cambria" w:cs="Tahoma"/>
          <w:sz w:val="20"/>
          <w:szCs w:val="20"/>
        </w:rPr>
        <w:t>nieodpłatnego udzielania informacji w sprawie aktualnych cen oraz zasad rozliczeń,</w:t>
      </w:r>
    </w:p>
    <w:p w:rsidR="00EA4DBE" w:rsidRPr="009521EB" w:rsidRDefault="00EA4DBE">
      <w:pPr>
        <w:numPr>
          <w:ilvl w:val="0"/>
          <w:numId w:val="17"/>
        </w:numPr>
        <w:ind w:left="1134" w:firstLine="0"/>
        <w:rPr>
          <w:rFonts w:ascii="Cambria" w:hAnsi="Cambria"/>
          <w:sz w:val="20"/>
          <w:szCs w:val="20"/>
        </w:rPr>
      </w:pPr>
      <w:r w:rsidRPr="009521EB">
        <w:rPr>
          <w:rFonts w:ascii="Cambria" w:hAnsi="Cambria" w:cs="Tahoma"/>
          <w:sz w:val="20"/>
          <w:szCs w:val="20"/>
        </w:rPr>
        <w:t>przyjmowania wniosków i reklamacji,</w:t>
      </w:r>
    </w:p>
    <w:p w:rsidR="00EA4DBE" w:rsidRPr="009521EB" w:rsidRDefault="00EA4DBE">
      <w:pPr>
        <w:numPr>
          <w:ilvl w:val="0"/>
          <w:numId w:val="17"/>
        </w:numPr>
        <w:ind w:left="1134" w:firstLine="0"/>
        <w:rPr>
          <w:rFonts w:ascii="Cambria" w:hAnsi="Cambria"/>
          <w:sz w:val="20"/>
          <w:szCs w:val="20"/>
        </w:rPr>
      </w:pPr>
      <w:r w:rsidRPr="009521EB">
        <w:rPr>
          <w:rFonts w:ascii="Cambria" w:hAnsi="Cambria" w:cs="Tahoma"/>
          <w:sz w:val="20"/>
          <w:szCs w:val="20"/>
        </w:rPr>
        <w:t>przekazywania istotnych informacji dotyczących realizacji umowy,</w:t>
      </w:r>
    </w:p>
    <w:p w:rsidR="00EA4DBE" w:rsidRPr="009521EB" w:rsidRDefault="00EA4DBE" w:rsidP="003137B4">
      <w:pPr>
        <w:numPr>
          <w:ilvl w:val="0"/>
          <w:numId w:val="17"/>
        </w:numPr>
        <w:ind w:left="1417" w:hanging="283"/>
        <w:jc w:val="both"/>
        <w:rPr>
          <w:rFonts w:ascii="Cambria" w:hAnsi="Cambria"/>
          <w:sz w:val="20"/>
          <w:szCs w:val="20"/>
        </w:rPr>
      </w:pPr>
      <w:r w:rsidRPr="009521EB">
        <w:rPr>
          <w:rFonts w:ascii="Cambria" w:hAnsi="Cambria" w:cs="Tahoma"/>
          <w:sz w:val="20"/>
          <w:szCs w:val="20"/>
        </w:rPr>
        <w:t>rozliczenia za dostarczoną energię elektryczną odbywać się będą na podstawie wskazań zainstalowanych układów pomiarowych.</w:t>
      </w:r>
    </w:p>
    <w:p w:rsidR="00EA4DBE" w:rsidRPr="009521EB" w:rsidRDefault="00EA4DBE">
      <w:pPr>
        <w:pStyle w:val="Tekstpodstawowy"/>
        <w:tabs>
          <w:tab w:val="left" w:pos="720"/>
        </w:tabs>
        <w:jc w:val="both"/>
        <w:rPr>
          <w:rFonts w:ascii="Cambria" w:hAnsi="Cambria"/>
          <w:sz w:val="20"/>
          <w:szCs w:val="20"/>
        </w:rPr>
      </w:pPr>
      <w:r w:rsidRPr="009521EB">
        <w:rPr>
          <w:rFonts w:ascii="Cambria" w:hAnsi="Cambria" w:cs="Tahoma"/>
          <w:bCs w:val="0"/>
          <w:sz w:val="20"/>
          <w:szCs w:val="20"/>
        </w:rPr>
        <w:t>II. Termin realizacji zamówienia.</w:t>
      </w:r>
    </w:p>
    <w:p w:rsidR="004E1333" w:rsidRPr="009521EB" w:rsidRDefault="00EA4DBE">
      <w:pPr>
        <w:pStyle w:val="Tekstpodstawowy"/>
        <w:tabs>
          <w:tab w:val="left" w:pos="426"/>
        </w:tabs>
        <w:ind w:left="426"/>
        <w:jc w:val="both"/>
        <w:rPr>
          <w:rFonts w:ascii="Cambria" w:hAnsi="Cambria" w:cs="Tahoma"/>
          <w:b w:val="0"/>
          <w:sz w:val="20"/>
          <w:szCs w:val="20"/>
        </w:rPr>
      </w:pPr>
      <w:r w:rsidRPr="009521EB">
        <w:rPr>
          <w:rFonts w:ascii="Cambria" w:hAnsi="Cambria" w:cs="Tahoma"/>
          <w:b w:val="0"/>
          <w:sz w:val="20"/>
          <w:szCs w:val="20"/>
        </w:rPr>
        <w:t xml:space="preserve">Termin realizacji całości zamówienia: </w:t>
      </w:r>
      <w:r w:rsidR="00812A17" w:rsidRPr="009521EB">
        <w:rPr>
          <w:rFonts w:ascii="Cambria" w:hAnsi="Cambria" w:cs="Tahoma"/>
          <w:sz w:val="20"/>
          <w:szCs w:val="20"/>
        </w:rPr>
        <w:t xml:space="preserve">przewiduje się że rozpoczęcie dostaw rozpocznie się </w:t>
      </w:r>
      <w:r w:rsidR="0029383D">
        <w:rPr>
          <w:rFonts w:ascii="Cambria" w:hAnsi="Cambria" w:cs="Tahoma"/>
          <w:sz w:val="20"/>
          <w:szCs w:val="20"/>
        </w:rPr>
        <w:t>w dniu 01.01.2020</w:t>
      </w:r>
      <w:r w:rsidR="00297601" w:rsidRPr="009521EB">
        <w:rPr>
          <w:rFonts w:ascii="Cambria" w:hAnsi="Cambria" w:cs="Tahoma"/>
          <w:sz w:val="20"/>
          <w:szCs w:val="20"/>
        </w:rPr>
        <w:t xml:space="preserve"> </w:t>
      </w:r>
      <w:r w:rsidRPr="009521EB">
        <w:rPr>
          <w:rFonts w:ascii="Cambria" w:hAnsi="Cambria" w:cs="Tahoma"/>
          <w:sz w:val="20"/>
          <w:szCs w:val="20"/>
        </w:rPr>
        <w:t>r.</w:t>
      </w:r>
      <w:r w:rsidRPr="009521EB">
        <w:rPr>
          <w:rFonts w:ascii="Cambria" w:hAnsi="Cambria" w:cs="Tahoma"/>
          <w:b w:val="0"/>
          <w:sz w:val="20"/>
          <w:szCs w:val="20"/>
        </w:rPr>
        <w:t xml:space="preserve"> </w:t>
      </w:r>
      <w:r w:rsidR="00082382" w:rsidRPr="009521EB">
        <w:rPr>
          <w:rFonts w:ascii="Cambria" w:hAnsi="Cambria" w:cs="Tahoma"/>
          <w:b w:val="0"/>
          <w:sz w:val="20"/>
          <w:szCs w:val="20"/>
        </w:rPr>
        <w:t>jednak nie wcześniej niż po pozytywnej weryfikacji ppe przez OSD.</w:t>
      </w:r>
    </w:p>
    <w:p w:rsidR="000B6E8B" w:rsidRPr="009521EB" w:rsidRDefault="00812A17" w:rsidP="003137B4">
      <w:pPr>
        <w:pStyle w:val="Tekstpodstawowy"/>
        <w:tabs>
          <w:tab w:val="left" w:pos="426"/>
        </w:tabs>
        <w:ind w:left="426"/>
        <w:jc w:val="both"/>
        <w:rPr>
          <w:rFonts w:ascii="Cambria" w:hAnsi="Cambria" w:cs="Tahoma"/>
          <w:b w:val="0"/>
          <w:sz w:val="20"/>
          <w:szCs w:val="20"/>
        </w:rPr>
      </w:pPr>
      <w:r w:rsidRPr="009521EB">
        <w:rPr>
          <w:rFonts w:ascii="Cambria" w:hAnsi="Cambria" w:cs="Tahoma"/>
          <w:b w:val="0"/>
          <w:sz w:val="20"/>
          <w:szCs w:val="20"/>
        </w:rPr>
        <w:t xml:space="preserve">Zakończenie umowy - </w:t>
      </w:r>
      <w:r w:rsidR="00EA4DBE" w:rsidRPr="009521EB">
        <w:rPr>
          <w:rFonts w:ascii="Cambria" w:hAnsi="Cambria" w:cs="Tahoma"/>
          <w:b w:val="0"/>
          <w:sz w:val="20"/>
          <w:szCs w:val="20"/>
        </w:rPr>
        <w:t xml:space="preserve">do </w:t>
      </w:r>
      <w:r w:rsidR="00454734" w:rsidRPr="009521EB">
        <w:rPr>
          <w:rFonts w:ascii="Cambria" w:hAnsi="Cambria" w:cs="Tahoma"/>
          <w:b w:val="0"/>
          <w:sz w:val="20"/>
          <w:szCs w:val="20"/>
        </w:rPr>
        <w:t>31.12.20</w:t>
      </w:r>
      <w:r w:rsidR="0029383D">
        <w:rPr>
          <w:rFonts w:ascii="Cambria" w:hAnsi="Cambria" w:cs="Tahoma"/>
          <w:b w:val="0"/>
          <w:sz w:val="20"/>
          <w:szCs w:val="20"/>
        </w:rPr>
        <w:t>20</w:t>
      </w:r>
      <w:r w:rsidR="00EA4DBE" w:rsidRPr="009521EB">
        <w:rPr>
          <w:rFonts w:ascii="Cambria" w:hAnsi="Cambria" w:cs="Tahoma"/>
          <w:b w:val="0"/>
          <w:sz w:val="20"/>
          <w:szCs w:val="20"/>
        </w:rPr>
        <w:t xml:space="preserve"> r. </w:t>
      </w:r>
    </w:p>
    <w:p w:rsidR="00082382" w:rsidRPr="009521EB" w:rsidRDefault="00082382" w:rsidP="003137B4">
      <w:pPr>
        <w:pStyle w:val="Tekstpodstawowy"/>
        <w:tabs>
          <w:tab w:val="left" w:pos="426"/>
        </w:tabs>
        <w:ind w:left="426"/>
        <w:jc w:val="both"/>
        <w:rPr>
          <w:rFonts w:ascii="Cambria" w:hAnsi="Cambria"/>
          <w:b w:val="0"/>
          <w:sz w:val="20"/>
          <w:szCs w:val="20"/>
        </w:rPr>
      </w:pPr>
    </w:p>
    <w:p w:rsidR="00EA4DBE" w:rsidRPr="009521EB" w:rsidRDefault="00EA4DBE">
      <w:pPr>
        <w:pStyle w:val="Tekstpodstawowy"/>
        <w:tabs>
          <w:tab w:val="left" w:pos="720"/>
        </w:tabs>
        <w:jc w:val="both"/>
        <w:rPr>
          <w:rFonts w:ascii="Cambria" w:hAnsi="Cambria"/>
          <w:sz w:val="20"/>
          <w:szCs w:val="20"/>
        </w:rPr>
      </w:pPr>
      <w:r w:rsidRPr="009521EB">
        <w:rPr>
          <w:rFonts w:ascii="Cambria" w:hAnsi="Cambria" w:cs="Tahoma"/>
          <w:sz w:val="20"/>
          <w:szCs w:val="20"/>
        </w:rPr>
        <w:t>Rozdział 2. Warunki udziału w postępowaniu.</w:t>
      </w:r>
    </w:p>
    <w:p w:rsidR="00EA4DBE" w:rsidRPr="009521EB" w:rsidRDefault="00EA4DBE">
      <w:pPr>
        <w:pStyle w:val="Tekstpodstawowy"/>
        <w:tabs>
          <w:tab w:val="left" w:pos="720"/>
        </w:tabs>
        <w:jc w:val="both"/>
        <w:rPr>
          <w:rFonts w:ascii="Cambria" w:hAnsi="Cambria" w:cs="Tahoma"/>
          <w:sz w:val="20"/>
          <w:szCs w:val="20"/>
        </w:rPr>
      </w:pPr>
    </w:p>
    <w:p w:rsidR="00E83DE7" w:rsidRPr="009521EB" w:rsidRDefault="00E83DE7" w:rsidP="00E83DE7">
      <w:pPr>
        <w:pStyle w:val="Tekstpodstawowy"/>
        <w:tabs>
          <w:tab w:val="left" w:pos="720"/>
        </w:tabs>
        <w:spacing w:line="200" w:lineRule="atLeast"/>
        <w:jc w:val="both"/>
        <w:rPr>
          <w:rFonts w:ascii="Cambria" w:hAnsi="Cambria"/>
          <w:b w:val="0"/>
          <w:sz w:val="20"/>
          <w:szCs w:val="20"/>
        </w:rPr>
      </w:pPr>
      <w:r w:rsidRPr="009521EB">
        <w:rPr>
          <w:rFonts w:ascii="Cambria" w:hAnsi="Cambria"/>
          <w:b w:val="0"/>
          <w:sz w:val="20"/>
          <w:szCs w:val="20"/>
        </w:rPr>
        <w:t xml:space="preserve">1. O udzielenie zamówienia mogą ubiegać się Wykonawcy, którzy: </w:t>
      </w:r>
    </w:p>
    <w:p w:rsidR="00E83DE7" w:rsidRPr="009521EB" w:rsidRDefault="00E83DE7" w:rsidP="00E83DE7">
      <w:pPr>
        <w:pStyle w:val="Tekstpodstawowy"/>
        <w:tabs>
          <w:tab w:val="left" w:pos="720"/>
        </w:tabs>
        <w:spacing w:line="200" w:lineRule="atLeast"/>
        <w:ind w:left="284"/>
        <w:jc w:val="both"/>
        <w:rPr>
          <w:rFonts w:ascii="Cambria" w:hAnsi="Cambria"/>
          <w:b w:val="0"/>
          <w:sz w:val="20"/>
          <w:szCs w:val="20"/>
        </w:rPr>
      </w:pPr>
      <w:r w:rsidRPr="009521EB">
        <w:rPr>
          <w:rFonts w:ascii="Cambria" w:hAnsi="Cambria"/>
          <w:b w:val="0"/>
          <w:sz w:val="20"/>
          <w:szCs w:val="20"/>
        </w:rPr>
        <w:t xml:space="preserve">1) nie podlegają wykluczeniu na podstawie art. 24 ust. 1 i ust. 5 pkt 1,2,4 ustawy Pzp; </w:t>
      </w:r>
    </w:p>
    <w:p w:rsidR="00E83DE7" w:rsidRPr="009521EB" w:rsidRDefault="00E83DE7" w:rsidP="00E83DE7">
      <w:pPr>
        <w:pStyle w:val="Tekstpodstawowy"/>
        <w:tabs>
          <w:tab w:val="left" w:pos="720"/>
        </w:tabs>
        <w:spacing w:line="200" w:lineRule="atLeast"/>
        <w:ind w:left="284"/>
        <w:jc w:val="both"/>
        <w:rPr>
          <w:rFonts w:ascii="Cambria" w:hAnsi="Cambria"/>
          <w:sz w:val="20"/>
          <w:szCs w:val="20"/>
        </w:rPr>
      </w:pPr>
      <w:r w:rsidRPr="009521EB">
        <w:rPr>
          <w:rFonts w:ascii="Cambria" w:hAnsi="Cambria"/>
          <w:b w:val="0"/>
          <w:sz w:val="20"/>
          <w:szCs w:val="20"/>
        </w:rPr>
        <w:t xml:space="preserve">2) spełniają warunki udziału w postępowaniu dotyczące: </w:t>
      </w:r>
    </w:p>
    <w:p w:rsidR="00E83DE7" w:rsidRPr="009521EB" w:rsidRDefault="00E83DE7" w:rsidP="00E83DE7">
      <w:pPr>
        <w:pStyle w:val="Tekstpodstawowy"/>
        <w:tabs>
          <w:tab w:val="left" w:pos="720"/>
        </w:tabs>
        <w:spacing w:line="200" w:lineRule="atLeast"/>
        <w:ind w:left="567"/>
        <w:jc w:val="both"/>
        <w:rPr>
          <w:rFonts w:ascii="Cambria" w:hAnsi="Cambria"/>
          <w:sz w:val="20"/>
          <w:szCs w:val="20"/>
        </w:rPr>
      </w:pPr>
      <w:r w:rsidRPr="009521EB">
        <w:rPr>
          <w:rFonts w:ascii="Cambria" w:hAnsi="Cambria"/>
          <w:sz w:val="20"/>
          <w:szCs w:val="20"/>
        </w:rPr>
        <w:t>a)</w:t>
      </w:r>
      <w:r w:rsidRPr="009521EB">
        <w:rPr>
          <w:rFonts w:ascii="Cambria" w:hAnsi="Cambria"/>
          <w:b w:val="0"/>
          <w:sz w:val="20"/>
          <w:szCs w:val="20"/>
        </w:rPr>
        <w:t xml:space="preserve"> kompetencji lub uprawnień do prowadzenia określonej działalności zawodowej, o ile wynika to z odrębnych przepisów. Wykonawca spełni warunek jeżeli wykaże, że: posiada aktualnie obowiązującą koncesję na prowadzenie działalności gospodarczej w zakresie obrotu energią elektryczną, wydaną przez Prezesa Urzęd</w:t>
      </w:r>
      <w:r w:rsidR="0029383D">
        <w:rPr>
          <w:rFonts w:ascii="Cambria" w:hAnsi="Cambria"/>
          <w:b w:val="0"/>
          <w:sz w:val="20"/>
          <w:szCs w:val="20"/>
        </w:rPr>
        <w:t xml:space="preserve">u Regulacji Energetyki zgodnie </w:t>
      </w:r>
      <w:r w:rsidRPr="009521EB">
        <w:rPr>
          <w:rFonts w:ascii="Cambria" w:hAnsi="Cambria"/>
          <w:b w:val="0"/>
          <w:sz w:val="20"/>
          <w:szCs w:val="20"/>
        </w:rPr>
        <w:t xml:space="preserve">z wymogami ustawy z dnia 10 kwietnia 1997 r. Prawo energetyczne ważną w okresie wykonywania zamówienia lub dokumentu potwierdzającego, że wykonawca jest wpisany do jednego z rejestrów zawodowych lub handlowych, prowadzonych w państwie członkowskim Unii Europejskiej, w którym wykonawca ma siedzibę lub miejsce zamieszkania. Warunek zostanie spełniony, jeżeli Wykonawca przedłoży kserokopię koncesji lub równoważnego dokumentu obowiązującego na terenie Unii Europejskiej potwierdzonego za zgodność z oryginałem. W przypadku składania oferty wspólnej ww. dokumenty składa ten z Wykonawców składający ofertę wspólną, który w ramach konsorcjum będzie odpowiadał za realizację prac objętych uprawnieniem. </w:t>
      </w:r>
    </w:p>
    <w:p w:rsidR="00E83DE7" w:rsidRPr="009521EB" w:rsidRDefault="00E83DE7" w:rsidP="00E83DE7">
      <w:pPr>
        <w:pStyle w:val="Tekstpodstawowy"/>
        <w:tabs>
          <w:tab w:val="left" w:pos="720"/>
        </w:tabs>
        <w:spacing w:line="200" w:lineRule="atLeast"/>
        <w:ind w:left="567"/>
        <w:jc w:val="both"/>
        <w:rPr>
          <w:rFonts w:ascii="Cambria" w:hAnsi="Cambria"/>
          <w:b w:val="0"/>
          <w:color w:val="FF0000"/>
          <w:sz w:val="20"/>
          <w:szCs w:val="20"/>
        </w:rPr>
      </w:pPr>
      <w:r w:rsidRPr="009521EB">
        <w:rPr>
          <w:rFonts w:ascii="Cambria" w:hAnsi="Cambria"/>
          <w:sz w:val="20"/>
          <w:szCs w:val="20"/>
        </w:rPr>
        <w:t>b)</w:t>
      </w:r>
      <w:r w:rsidRPr="009521EB">
        <w:rPr>
          <w:rFonts w:ascii="Cambria" w:hAnsi="Cambria"/>
          <w:b w:val="0"/>
          <w:sz w:val="20"/>
          <w:szCs w:val="20"/>
        </w:rPr>
        <w:t xml:space="preserve"> zdolności technicznej lub zawodowej. Wykonawca spełni warunek jeżeli przedstawi: wykaz dostaw wykonanych, a w przypadku świadczeń okresowych lub ciągłych również wykonywanych, w okresie ostatnich 3 lat przed upływem terminu składania ofert, a jeżeli okres prowadzenia działalności jest krótszy – w tym okresie, dla co najmniej jednego podmiotu publicznego, na rzecz którego prowad</w:t>
      </w:r>
      <w:r w:rsidR="0029383D">
        <w:rPr>
          <w:rFonts w:ascii="Cambria" w:hAnsi="Cambria"/>
          <w:b w:val="0"/>
          <w:sz w:val="20"/>
          <w:szCs w:val="20"/>
        </w:rPr>
        <w:t xml:space="preserve">zona była sprzedaż co najmniej </w:t>
      </w:r>
      <w:r w:rsidR="0029383D">
        <w:rPr>
          <w:rFonts w:ascii="Cambria" w:hAnsi="Cambria"/>
          <w:color w:val="FF0000"/>
          <w:sz w:val="20"/>
          <w:szCs w:val="20"/>
        </w:rPr>
        <w:t>1 GWh</w:t>
      </w:r>
      <w:r w:rsidRPr="009521EB">
        <w:rPr>
          <w:rFonts w:ascii="Cambria" w:hAnsi="Cambria"/>
          <w:b w:val="0"/>
          <w:color w:val="FF0000"/>
          <w:sz w:val="20"/>
          <w:szCs w:val="20"/>
        </w:rPr>
        <w:t xml:space="preserve"> </w:t>
      </w:r>
      <w:r w:rsidRPr="009521EB">
        <w:rPr>
          <w:rFonts w:ascii="Cambria" w:hAnsi="Cambria"/>
          <w:b w:val="0"/>
          <w:sz w:val="20"/>
          <w:szCs w:val="20"/>
        </w:rPr>
        <w:t>w skali roku</w:t>
      </w:r>
      <w:r w:rsidRPr="009521EB">
        <w:rPr>
          <w:rFonts w:ascii="Cambria" w:hAnsi="Cambria"/>
          <w:b w:val="0"/>
          <w:color w:val="FF0000"/>
          <w:sz w:val="20"/>
          <w:szCs w:val="20"/>
        </w:rPr>
        <w:t>.</w:t>
      </w:r>
    </w:p>
    <w:p w:rsidR="00E83DE7" w:rsidRPr="009521EB" w:rsidRDefault="00E83DE7" w:rsidP="00E83DE7">
      <w:pPr>
        <w:pStyle w:val="Tekstpodstawowy"/>
        <w:tabs>
          <w:tab w:val="left" w:pos="284"/>
        </w:tabs>
        <w:spacing w:line="200" w:lineRule="atLeast"/>
        <w:ind w:left="284" w:hanging="284"/>
        <w:jc w:val="both"/>
        <w:rPr>
          <w:rFonts w:ascii="Cambria" w:hAnsi="Cambria"/>
          <w:b w:val="0"/>
          <w:sz w:val="20"/>
          <w:szCs w:val="20"/>
        </w:rPr>
      </w:pPr>
      <w:r w:rsidRPr="0029383D">
        <w:rPr>
          <w:rFonts w:ascii="Cambria" w:hAnsi="Cambria"/>
          <w:b w:val="0"/>
          <w:sz w:val="20"/>
          <w:szCs w:val="20"/>
        </w:rPr>
        <w:t>2.</w:t>
      </w:r>
      <w:r w:rsidRPr="009521EB">
        <w:rPr>
          <w:rFonts w:ascii="Cambria" w:hAnsi="Cambria"/>
          <w:b w:val="0"/>
          <w:color w:val="FF0000"/>
          <w:sz w:val="20"/>
          <w:szCs w:val="20"/>
        </w:rPr>
        <w:t xml:space="preserve"> </w:t>
      </w:r>
      <w:r w:rsidRPr="009521EB">
        <w:rPr>
          <w:rFonts w:ascii="Cambria" w:hAnsi="Cambria"/>
          <w:b w:val="0"/>
          <w:sz w:val="20"/>
          <w:szCs w:val="20"/>
        </w:rPr>
        <w:t xml:space="preserve">Wykonawca może w celu potwierdzenia spełniania warunków udziału w postępowaniu, </w:t>
      </w:r>
      <w:r w:rsidRPr="009521EB">
        <w:rPr>
          <w:rFonts w:ascii="Cambria" w:hAnsi="Cambria"/>
          <w:b w:val="0"/>
          <w:sz w:val="20"/>
          <w:szCs w:val="20"/>
        </w:rPr>
        <w:br/>
        <w:t xml:space="preserve">w stosownych sytuacjach oraz w odniesieniu do konkretnego zamówienia, lub jego części, polegać na zdolnościach technicznych lub zawodowych innych podmiotów, niezależnie od charakteru prawnego łączących go z nim stosunków prawnych. Zamawiający jednocześnie informuje, iż „stosowna sytuacja” o której mowa powyżej wystąpi wyłącznie w przypadku kiedy: </w:t>
      </w:r>
    </w:p>
    <w:p w:rsidR="00E83DE7" w:rsidRPr="009521EB" w:rsidRDefault="00E83DE7" w:rsidP="00E83DE7">
      <w:pPr>
        <w:pStyle w:val="Tekstpodstawowy"/>
        <w:tabs>
          <w:tab w:val="left" w:pos="720"/>
        </w:tabs>
        <w:spacing w:line="200" w:lineRule="atLeast"/>
        <w:ind w:left="284"/>
        <w:jc w:val="both"/>
        <w:rPr>
          <w:rFonts w:ascii="Cambria" w:hAnsi="Cambria"/>
          <w:b w:val="0"/>
          <w:sz w:val="20"/>
          <w:szCs w:val="20"/>
        </w:rPr>
      </w:pPr>
      <w:r w:rsidRPr="009521EB">
        <w:rPr>
          <w:rFonts w:ascii="Cambria" w:hAnsi="Cambria"/>
          <w:b w:val="0"/>
          <w:sz w:val="20"/>
          <w:szCs w:val="20"/>
        </w:rPr>
        <w:t xml:space="preserve">1) 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w:t>
      </w:r>
    </w:p>
    <w:p w:rsidR="00E83DE7" w:rsidRPr="009521EB" w:rsidRDefault="00E83DE7" w:rsidP="00E83DE7">
      <w:pPr>
        <w:pStyle w:val="Tekstpodstawowy"/>
        <w:tabs>
          <w:tab w:val="left" w:pos="720"/>
        </w:tabs>
        <w:spacing w:line="200" w:lineRule="atLeast"/>
        <w:ind w:left="284"/>
        <w:jc w:val="both"/>
        <w:rPr>
          <w:rFonts w:ascii="Cambria" w:hAnsi="Cambria"/>
          <w:b w:val="0"/>
          <w:sz w:val="20"/>
          <w:szCs w:val="20"/>
        </w:rPr>
      </w:pPr>
      <w:r w:rsidRPr="009521EB">
        <w:rPr>
          <w:rFonts w:ascii="Cambria" w:hAnsi="Cambria"/>
          <w:b w:val="0"/>
          <w:sz w:val="20"/>
          <w:szCs w:val="20"/>
        </w:rPr>
        <w:t xml:space="preserve">2) 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13–23 oraz ust. 5 pkt 1,2,4 ustawy Pzp. </w:t>
      </w:r>
    </w:p>
    <w:p w:rsidR="00E83DE7" w:rsidRPr="009521EB" w:rsidRDefault="00E83DE7" w:rsidP="00E83DE7">
      <w:pPr>
        <w:pStyle w:val="Tekstpodstawowy"/>
        <w:tabs>
          <w:tab w:val="left" w:pos="720"/>
        </w:tabs>
        <w:spacing w:line="200" w:lineRule="atLeast"/>
        <w:ind w:left="284"/>
        <w:jc w:val="both"/>
        <w:rPr>
          <w:rFonts w:ascii="Cambria" w:hAnsi="Cambria"/>
          <w:b w:val="0"/>
          <w:sz w:val="20"/>
          <w:szCs w:val="20"/>
        </w:rPr>
      </w:pPr>
      <w:r w:rsidRPr="009521EB">
        <w:rPr>
          <w:rFonts w:ascii="Cambria" w:hAnsi="Cambria"/>
          <w:b w:val="0"/>
          <w:sz w:val="20"/>
          <w:szCs w:val="20"/>
        </w:rPr>
        <w:t xml:space="preserve">3) Jeżeli zdolności techniczne lub zawodowe, podmiotu, o którym mowa w ust. 1, nie potwierdzają spełnienia przez wykonawcę warunków udziału w postępowaniu lub zachodzą wobec tych podmiotów podstawy wykluczenia, zamawiający żąda, aby wykonawca w terminie określonym przez zamawiającego: </w:t>
      </w:r>
    </w:p>
    <w:p w:rsidR="00E83DE7" w:rsidRPr="009521EB" w:rsidRDefault="00E83DE7" w:rsidP="00E83DE7">
      <w:pPr>
        <w:pStyle w:val="Tekstpodstawowy"/>
        <w:tabs>
          <w:tab w:val="left" w:pos="720"/>
        </w:tabs>
        <w:spacing w:line="200" w:lineRule="atLeast"/>
        <w:ind w:left="567"/>
        <w:jc w:val="both"/>
        <w:rPr>
          <w:rFonts w:ascii="Cambria" w:hAnsi="Cambria"/>
          <w:b w:val="0"/>
          <w:sz w:val="20"/>
          <w:szCs w:val="20"/>
        </w:rPr>
      </w:pPr>
      <w:r w:rsidRPr="009521EB">
        <w:rPr>
          <w:rFonts w:ascii="Cambria" w:hAnsi="Cambria"/>
          <w:b w:val="0"/>
          <w:sz w:val="20"/>
          <w:szCs w:val="20"/>
        </w:rPr>
        <w:t xml:space="preserve">a) zastąpił ten podmiot innym podmiotem lub podmiotami lub </w:t>
      </w:r>
    </w:p>
    <w:p w:rsidR="00E83DE7" w:rsidRPr="009521EB" w:rsidRDefault="00E83DE7" w:rsidP="00E83DE7">
      <w:pPr>
        <w:pStyle w:val="Tekstpodstawowy"/>
        <w:tabs>
          <w:tab w:val="left" w:pos="720"/>
        </w:tabs>
        <w:spacing w:line="200" w:lineRule="atLeast"/>
        <w:ind w:left="567"/>
        <w:jc w:val="both"/>
        <w:rPr>
          <w:rFonts w:ascii="Cambria" w:hAnsi="Cambria"/>
          <w:b w:val="0"/>
          <w:sz w:val="20"/>
          <w:szCs w:val="20"/>
        </w:rPr>
      </w:pPr>
      <w:r w:rsidRPr="009521EB">
        <w:rPr>
          <w:rFonts w:ascii="Cambria" w:hAnsi="Cambria"/>
          <w:b w:val="0"/>
          <w:sz w:val="20"/>
          <w:szCs w:val="20"/>
        </w:rPr>
        <w:t xml:space="preserve">b) zobowiązał się do osobistego wykonania odpowiedniej części zamówienia, jeżeli wykaże zdolności techniczne lub zawodowe, o których mowa w ust. 1. </w:t>
      </w:r>
    </w:p>
    <w:p w:rsidR="00E83DE7" w:rsidRPr="009521EB" w:rsidRDefault="00E83DE7" w:rsidP="00E83DE7">
      <w:pPr>
        <w:pStyle w:val="Tekstpodstawowy"/>
        <w:tabs>
          <w:tab w:val="left" w:pos="720"/>
        </w:tabs>
        <w:spacing w:line="200" w:lineRule="atLeast"/>
        <w:ind w:left="284"/>
        <w:jc w:val="both"/>
        <w:rPr>
          <w:rFonts w:ascii="Cambria" w:hAnsi="Cambria"/>
          <w:b w:val="0"/>
          <w:sz w:val="20"/>
          <w:szCs w:val="20"/>
        </w:rPr>
      </w:pPr>
      <w:r w:rsidRPr="009521EB">
        <w:rPr>
          <w:rFonts w:ascii="Cambria" w:hAnsi="Cambria"/>
          <w:b w:val="0"/>
          <w:sz w:val="20"/>
          <w:szCs w:val="20"/>
        </w:rPr>
        <w:t xml:space="preserve">Wykonawca, który powołuje się na zasoby innych podmiotów w celu wykazania braku istnienia wobec nich podstaw wykluczenia oraz spełniania, w zakresie, w jakim powołuje się na ich zasoby, warunków udziału w postępowaniu lub kryteriów selekcji składa także oświadczenia w zakresie wskazanym w </w:t>
      </w:r>
      <w:r w:rsidRPr="009521EB">
        <w:rPr>
          <w:rFonts w:ascii="Cambria" w:hAnsi="Cambria"/>
          <w:sz w:val="20"/>
          <w:szCs w:val="20"/>
        </w:rPr>
        <w:t>załącznikach 1-5 i 8 do oferty.</w:t>
      </w:r>
    </w:p>
    <w:p w:rsidR="00E83DE7" w:rsidRPr="009521EB" w:rsidRDefault="00E83DE7" w:rsidP="00E83DE7">
      <w:pPr>
        <w:pStyle w:val="Tekstpodstawowy"/>
        <w:tabs>
          <w:tab w:val="left" w:pos="720"/>
        </w:tabs>
        <w:spacing w:line="200" w:lineRule="atLeast"/>
        <w:ind w:left="284"/>
        <w:jc w:val="both"/>
        <w:rPr>
          <w:rFonts w:ascii="Cambria" w:hAnsi="Cambria"/>
          <w:b w:val="0"/>
          <w:sz w:val="20"/>
          <w:szCs w:val="20"/>
        </w:rPr>
      </w:pPr>
      <w:r w:rsidRPr="009521EB">
        <w:rPr>
          <w:rFonts w:ascii="Cambria" w:hAnsi="Cambria"/>
          <w:b w:val="0"/>
          <w:sz w:val="20"/>
          <w:szCs w:val="20"/>
        </w:rPr>
        <w:t xml:space="preserve">Wykonawca, który polega na zdolnościach lub sytuacji innych podmiotów na zasadach określonych w art. 22a ustawy oraz którego oferta została wybrana jako najkorzystniejsza, przedstawia w odniesieniu do tych podmiotów dokumenty wymienione w § 5 pkt 4 Rozporządzeniu Ministra Rozwoju z dnia 26 lipca 2016 r. (Dz. U. z 2016 r., poz. 1126). </w:t>
      </w:r>
    </w:p>
    <w:p w:rsidR="00E83DE7" w:rsidRPr="009521EB" w:rsidRDefault="00E83DE7" w:rsidP="00E83DE7">
      <w:pPr>
        <w:pStyle w:val="Tekstpodstawowy"/>
        <w:tabs>
          <w:tab w:val="left" w:pos="284"/>
        </w:tabs>
        <w:spacing w:line="200" w:lineRule="atLeast"/>
        <w:ind w:left="284" w:hanging="284"/>
        <w:jc w:val="both"/>
        <w:rPr>
          <w:rFonts w:ascii="Cambria" w:hAnsi="Cambria"/>
          <w:b w:val="0"/>
          <w:sz w:val="20"/>
          <w:szCs w:val="20"/>
        </w:rPr>
      </w:pPr>
      <w:r w:rsidRPr="009521EB">
        <w:rPr>
          <w:rFonts w:ascii="Cambria" w:hAnsi="Cambria"/>
          <w:b w:val="0"/>
          <w:sz w:val="20"/>
          <w:szCs w:val="20"/>
        </w:rPr>
        <w:t xml:space="preserve">3. W przypadku oferty składanej przez Wykonawców wspólnie ubiegających się o udzielenie zamówienia publicznego, dokumenty potwierdzające, że Wykonawca nie podlega wykluczeniu, składa każdy z Wykonawców oddzielnie. Wykonawcy wspólnie ubiegający się o zamówienie: </w:t>
      </w:r>
    </w:p>
    <w:p w:rsidR="00E83DE7" w:rsidRPr="009521EB" w:rsidRDefault="00E83DE7" w:rsidP="00E83DE7">
      <w:pPr>
        <w:pStyle w:val="Tekstpodstawowy"/>
        <w:tabs>
          <w:tab w:val="left" w:pos="720"/>
        </w:tabs>
        <w:spacing w:line="200" w:lineRule="atLeast"/>
        <w:ind w:left="284"/>
        <w:jc w:val="both"/>
        <w:rPr>
          <w:rFonts w:ascii="Cambria" w:hAnsi="Cambria"/>
          <w:b w:val="0"/>
          <w:sz w:val="20"/>
          <w:szCs w:val="20"/>
        </w:rPr>
      </w:pPr>
      <w:r w:rsidRPr="009521EB">
        <w:rPr>
          <w:rFonts w:ascii="Cambria" w:hAnsi="Cambria"/>
          <w:b w:val="0"/>
          <w:sz w:val="20"/>
          <w:szCs w:val="20"/>
        </w:rPr>
        <w:t xml:space="preserve">a) ponoszą solidarną odpowiedzialność za niewykonanie lub nienależyte wykonanie zobowiązania; </w:t>
      </w:r>
    </w:p>
    <w:p w:rsidR="00E83DE7" w:rsidRPr="009521EB" w:rsidRDefault="00E83DE7" w:rsidP="00E83DE7">
      <w:pPr>
        <w:pStyle w:val="Tekstpodstawowy"/>
        <w:tabs>
          <w:tab w:val="left" w:pos="720"/>
        </w:tabs>
        <w:spacing w:line="200" w:lineRule="atLeast"/>
        <w:ind w:left="284"/>
        <w:jc w:val="both"/>
        <w:rPr>
          <w:rFonts w:ascii="Cambria" w:hAnsi="Cambria"/>
          <w:b w:val="0"/>
          <w:sz w:val="20"/>
          <w:szCs w:val="20"/>
        </w:rPr>
      </w:pPr>
      <w:r w:rsidRPr="009521EB">
        <w:rPr>
          <w:rFonts w:ascii="Cambria" w:hAnsi="Cambria"/>
          <w:b w:val="0"/>
          <w:sz w:val="20"/>
          <w:szCs w:val="20"/>
        </w:rPr>
        <w:t xml:space="preserve">b) zobowiązani są ustanowić Pełnomocnika do reprezentowania ich w postępowaniu </w:t>
      </w:r>
      <w:r w:rsidRPr="009521EB">
        <w:rPr>
          <w:rFonts w:ascii="Cambria" w:hAnsi="Cambria"/>
          <w:b w:val="0"/>
          <w:sz w:val="20"/>
          <w:szCs w:val="20"/>
        </w:rPr>
        <w:br/>
        <w:t xml:space="preserve">o udzielenie zamówienia publicznego albo reprezentowania w postępowaniu i zawarcia umowy w sprawie zamówienia. Przyjmuje się, że pełnomocnictwo do podpisania oferty obejmuje pełnomocnictwo do poświadczenia za zgodność z oryginałem wszystkich dokumentów; </w:t>
      </w:r>
    </w:p>
    <w:p w:rsidR="00E83DE7" w:rsidRPr="009521EB" w:rsidRDefault="00E83DE7" w:rsidP="00E83DE7">
      <w:pPr>
        <w:pStyle w:val="Tekstpodstawowy"/>
        <w:tabs>
          <w:tab w:val="left" w:pos="720"/>
        </w:tabs>
        <w:spacing w:line="200" w:lineRule="atLeast"/>
        <w:ind w:left="284"/>
        <w:jc w:val="both"/>
        <w:rPr>
          <w:rFonts w:ascii="Cambria" w:hAnsi="Cambria"/>
          <w:b w:val="0"/>
          <w:sz w:val="20"/>
          <w:szCs w:val="20"/>
        </w:rPr>
      </w:pPr>
      <w:r w:rsidRPr="009521EB">
        <w:rPr>
          <w:rFonts w:ascii="Cambria" w:hAnsi="Cambria"/>
          <w:b w:val="0"/>
          <w:sz w:val="20"/>
          <w:szCs w:val="20"/>
        </w:rPr>
        <w:t xml:space="preserve">c) pełnomocnictwo musi wynikać z umowy lub z innej czynności prawnej, mieć formę pisemną; fakt ustanowienia Pełnomocnika musi wynikać z załączonych do oferty dokumentów, wszelka korespondencja prowadzona będzie z Pełnomocnikiem; </w:t>
      </w:r>
    </w:p>
    <w:p w:rsidR="00E83DE7" w:rsidRPr="009521EB" w:rsidRDefault="00E83DE7" w:rsidP="00E83DE7">
      <w:pPr>
        <w:pStyle w:val="Tekstpodstawowy"/>
        <w:tabs>
          <w:tab w:val="left" w:pos="720"/>
        </w:tabs>
        <w:spacing w:line="200" w:lineRule="atLeast"/>
        <w:ind w:left="284"/>
        <w:jc w:val="both"/>
        <w:rPr>
          <w:rFonts w:ascii="Cambria" w:hAnsi="Cambria"/>
          <w:b w:val="0"/>
          <w:sz w:val="20"/>
          <w:szCs w:val="20"/>
        </w:rPr>
      </w:pPr>
      <w:r w:rsidRPr="009521EB">
        <w:rPr>
          <w:rFonts w:ascii="Cambria" w:hAnsi="Cambria"/>
          <w:b w:val="0"/>
          <w:sz w:val="20"/>
          <w:szCs w:val="20"/>
        </w:rPr>
        <w:t xml:space="preserve">W przypadku wspólnego ubiegania się o zamówienie przez wykonawców, oświadczenia </w:t>
      </w:r>
      <w:r w:rsidRPr="009521EB">
        <w:rPr>
          <w:rFonts w:ascii="Cambria" w:hAnsi="Cambria"/>
          <w:b w:val="0"/>
          <w:sz w:val="20"/>
          <w:szCs w:val="20"/>
        </w:rPr>
        <w:br/>
        <w:t xml:space="preserve">w zakresie wskazanym w </w:t>
      </w:r>
      <w:r w:rsidRPr="009521EB">
        <w:rPr>
          <w:rFonts w:ascii="Cambria" w:hAnsi="Cambria"/>
          <w:sz w:val="20"/>
          <w:szCs w:val="20"/>
        </w:rPr>
        <w:t>załącznikach 1-5 i 8 do oferty</w:t>
      </w:r>
      <w:r w:rsidRPr="009521EB">
        <w:rPr>
          <w:rFonts w:ascii="Cambria" w:hAnsi="Cambria"/>
          <w:b w:val="0"/>
          <w:sz w:val="20"/>
          <w:szCs w:val="20"/>
        </w:rPr>
        <w:t xml:space="preserv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w:t>
      </w:r>
    </w:p>
    <w:p w:rsidR="00E83DE7" w:rsidRPr="009521EB" w:rsidRDefault="00E83DE7" w:rsidP="00E83DE7">
      <w:pPr>
        <w:pStyle w:val="Tekstpodstawowy"/>
        <w:ind w:left="142" w:hanging="284"/>
        <w:jc w:val="both"/>
        <w:rPr>
          <w:rFonts w:ascii="Cambria" w:hAnsi="Cambria"/>
          <w:sz w:val="20"/>
          <w:szCs w:val="20"/>
        </w:rPr>
      </w:pPr>
      <w:r w:rsidRPr="009521EB">
        <w:rPr>
          <w:rFonts w:ascii="Cambria" w:hAnsi="Cambria" w:cs="Tahoma"/>
          <w:b w:val="0"/>
          <w:sz w:val="20"/>
          <w:szCs w:val="20"/>
        </w:rPr>
        <w:t xml:space="preserve">4. </w:t>
      </w:r>
      <w:r w:rsidRPr="009521EB">
        <w:rPr>
          <w:rFonts w:ascii="Cambria" w:hAnsi="Cambria" w:cs="Tahoma"/>
          <w:sz w:val="20"/>
          <w:szCs w:val="20"/>
        </w:rPr>
        <w:t>Podwykonawstwo.</w:t>
      </w:r>
      <w:r w:rsidRPr="009521EB">
        <w:rPr>
          <w:rFonts w:ascii="Cambria" w:hAnsi="Cambria" w:cs="Tahoma"/>
          <w:b w:val="0"/>
          <w:sz w:val="20"/>
          <w:szCs w:val="20"/>
        </w:rPr>
        <w:t xml:space="preserve"> Wykonawca może powierzyć wykonanie części zamówienia Podwykonawcy. Wykonawca, który zamierza powierzyć wykonanie części zamówienia Podwykonawcom, w celu wykazania braku istnienia wobec nich podstaw wykluczenia z udziału w postępowaniu składa oświadczenia w zakresie wskazanym </w:t>
      </w:r>
      <w:r w:rsidRPr="009521EB">
        <w:rPr>
          <w:rFonts w:ascii="Cambria" w:hAnsi="Cambria" w:cs="Tahoma"/>
          <w:sz w:val="20"/>
          <w:szCs w:val="20"/>
        </w:rPr>
        <w:t>w załącznikach nr 1-5 i 8 do oferty</w:t>
      </w:r>
      <w:r w:rsidRPr="009521EB">
        <w:rPr>
          <w:rFonts w:ascii="Cambria" w:hAnsi="Cambria" w:cs="Tahoma"/>
          <w:b w:val="0"/>
          <w:sz w:val="20"/>
          <w:szCs w:val="20"/>
        </w:rPr>
        <w:t xml:space="preserve">. Zamawiający żąda wskazania przez Wykonawcę części zamówienia, których wykonanie zamierza powierzyć Podwykonawcom, i podania przez Wykonawcę firm Podwykonawców. W przeciwnym wypadku Zamawiający uzna, że Wykonawca nie zamierza powierzać Podwykonawcom żadnej części zamówienia. </w:t>
      </w:r>
    </w:p>
    <w:p w:rsidR="00E83DE7" w:rsidRPr="009521EB" w:rsidRDefault="00E83DE7" w:rsidP="00E83DE7">
      <w:pPr>
        <w:pStyle w:val="Tekstpodstawowy"/>
        <w:tabs>
          <w:tab w:val="left" w:pos="0"/>
        </w:tabs>
        <w:ind w:left="142"/>
        <w:jc w:val="both"/>
        <w:rPr>
          <w:rFonts w:ascii="Cambria" w:hAnsi="Cambria"/>
          <w:sz w:val="20"/>
          <w:szCs w:val="20"/>
        </w:rPr>
      </w:pPr>
      <w:r w:rsidRPr="009521EB">
        <w:rPr>
          <w:rFonts w:ascii="Cambria" w:hAnsi="Cambria" w:cs="Tahoma"/>
          <w:sz w:val="20"/>
          <w:szCs w:val="20"/>
        </w:rPr>
        <w:t xml:space="preserve">Podmiot wykonujący bilansowanie handlowe w imieniu Wykonawcy jest Podwykonawcą. </w:t>
      </w:r>
    </w:p>
    <w:p w:rsidR="00E83DE7" w:rsidRPr="009521EB" w:rsidRDefault="00E83DE7" w:rsidP="00E83DE7">
      <w:pPr>
        <w:pStyle w:val="Tekstpodstawowy"/>
        <w:tabs>
          <w:tab w:val="left" w:pos="0"/>
        </w:tabs>
        <w:ind w:left="142"/>
        <w:jc w:val="both"/>
        <w:rPr>
          <w:rFonts w:ascii="Cambria" w:hAnsi="Cambria"/>
          <w:sz w:val="20"/>
          <w:szCs w:val="20"/>
        </w:rPr>
      </w:pPr>
      <w:r w:rsidRPr="009521EB">
        <w:rPr>
          <w:rFonts w:ascii="Cambria" w:hAnsi="Cambria" w:cs="Tahoma"/>
          <w:b w:val="0"/>
          <w:sz w:val="20"/>
          <w:szCs w:val="20"/>
        </w:rPr>
        <w:t>Jeżeli zmiana albo rezygnacja z Podwykonawcy dotyczy podmiotu, na którego zasoby Wykonawca powoływał się, na zasadach określonych w art. 22a ust. 1 ustawy Pzp,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 Jeżeli Zamawiający stwierdzi, że wobec danego Podwykonawcy zachodzą podstawy wykluczenia, Wykonawca obowiązany jest zastąpić tego Podwykonawcę lub zrezygnować z powierzenia wykonania części zamówienia Podwykonawcy. Powierzenie wykonania części zamówienia Podwykonawcom nie zwalnia Wykonawcy  z odpowiedzialności za należyte wykonanie tego zamówienia.</w:t>
      </w:r>
    </w:p>
    <w:p w:rsidR="00E83DE7" w:rsidRPr="009521EB" w:rsidRDefault="00E83DE7" w:rsidP="00E83DE7">
      <w:pPr>
        <w:pStyle w:val="Tekstpodstawowy"/>
        <w:tabs>
          <w:tab w:val="left" w:pos="720"/>
        </w:tabs>
        <w:ind w:left="284"/>
        <w:jc w:val="both"/>
        <w:rPr>
          <w:rFonts w:ascii="Cambria" w:hAnsi="Cambria" w:cs="Tahoma"/>
          <w:sz w:val="20"/>
          <w:szCs w:val="20"/>
        </w:rPr>
      </w:pPr>
    </w:p>
    <w:p w:rsidR="00E83DE7" w:rsidRPr="009521EB" w:rsidRDefault="00E83DE7" w:rsidP="00E83DE7">
      <w:pPr>
        <w:pStyle w:val="Tekstpodstawowy"/>
        <w:tabs>
          <w:tab w:val="left" w:pos="720"/>
        </w:tabs>
        <w:ind w:left="1361" w:hanging="1361"/>
        <w:jc w:val="both"/>
        <w:rPr>
          <w:rFonts w:ascii="Cambria" w:hAnsi="Cambria"/>
          <w:sz w:val="20"/>
          <w:szCs w:val="20"/>
        </w:rPr>
      </w:pPr>
      <w:r w:rsidRPr="009521EB">
        <w:rPr>
          <w:rFonts w:ascii="Cambria" w:hAnsi="Cambria" w:cs="Tahoma"/>
          <w:sz w:val="20"/>
          <w:szCs w:val="20"/>
        </w:rPr>
        <w:t>Rozdział 3. Oświadczenia lub dokumenty jakie mają dostarczyć Wykonawcy w celu potwierdzenia spełniania warunków udziału w postępowaniu oraz braku podstaw do wykluczenia.</w:t>
      </w:r>
    </w:p>
    <w:p w:rsidR="00E83DE7" w:rsidRPr="009521EB" w:rsidRDefault="00E83DE7" w:rsidP="00E83DE7">
      <w:pPr>
        <w:pStyle w:val="Tekstpodstawowy"/>
        <w:tabs>
          <w:tab w:val="left" w:pos="720"/>
        </w:tabs>
        <w:jc w:val="both"/>
        <w:rPr>
          <w:rFonts w:ascii="Cambria" w:hAnsi="Cambria" w:cs="Tahoma"/>
          <w:sz w:val="20"/>
          <w:szCs w:val="20"/>
        </w:rPr>
      </w:pPr>
    </w:p>
    <w:p w:rsidR="00E83DE7" w:rsidRPr="009521EB" w:rsidRDefault="00E83DE7" w:rsidP="00E83DE7">
      <w:pPr>
        <w:pStyle w:val="Tekstpodstawowy"/>
        <w:tabs>
          <w:tab w:val="left" w:pos="720"/>
        </w:tabs>
        <w:spacing w:line="200" w:lineRule="atLeast"/>
        <w:jc w:val="both"/>
        <w:rPr>
          <w:rFonts w:ascii="Cambria" w:hAnsi="Cambria"/>
          <w:sz w:val="20"/>
          <w:szCs w:val="20"/>
        </w:rPr>
      </w:pPr>
      <w:r w:rsidRPr="009521EB">
        <w:rPr>
          <w:rFonts w:ascii="Cambria" w:hAnsi="Cambria"/>
          <w:sz w:val="20"/>
          <w:szCs w:val="20"/>
        </w:rPr>
        <w:t>1.</w:t>
      </w:r>
      <w:r w:rsidRPr="009521EB">
        <w:rPr>
          <w:rFonts w:ascii="Cambria" w:hAnsi="Cambria"/>
          <w:b w:val="0"/>
          <w:sz w:val="20"/>
          <w:szCs w:val="20"/>
        </w:rPr>
        <w:t xml:space="preserve"> Do oferty Wykonawca dołącza aktualne na dzień składania ofert oświadczenia w zakresie wskazanym w </w:t>
      </w:r>
      <w:r w:rsidRPr="009521EB">
        <w:rPr>
          <w:rFonts w:ascii="Cambria" w:hAnsi="Cambria"/>
          <w:sz w:val="20"/>
          <w:szCs w:val="20"/>
        </w:rPr>
        <w:t>załącznikach nr 1-5 i 8 do oferty.</w:t>
      </w:r>
      <w:r w:rsidRPr="009521EB">
        <w:rPr>
          <w:rFonts w:ascii="Cambria" w:hAnsi="Cambria"/>
          <w:b w:val="0"/>
          <w:sz w:val="20"/>
          <w:szCs w:val="20"/>
        </w:rPr>
        <w:t xml:space="preserve"> </w:t>
      </w:r>
    </w:p>
    <w:p w:rsidR="00E83DE7" w:rsidRPr="009521EB" w:rsidRDefault="00E83DE7" w:rsidP="00E83DE7">
      <w:pPr>
        <w:pStyle w:val="Tekstpodstawowy"/>
        <w:tabs>
          <w:tab w:val="left" w:pos="720"/>
        </w:tabs>
        <w:spacing w:line="200" w:lineRule="atLeast"/>
        <w:ind w:left="284" w:hanging="284"/>
        <w:jc w:val="both"/>
        <w:rPr>
          <w:rFonts w:ascii="Cambria" w:hAnsi="Cambria"/>
          <w:sz w:val="20"/>
          <w:szCs w:val="20"/>
        </w:rPr>
      </w:pPr>
      <w:r w:rsidRPr="009521EB">
        <w:rPr>
          <w:rFonts w:ascii="Cambria" w:hAnsi="Cambria"/>
          <w:sz w:val="20"/>
          <w:szCs w:val="20"/>
        </w:rPr>
        <w:t>2.</w:t>
      </w:r>
      <w:r w:rsidRPr="009521EB">
        <w:rPr>
          <w:rFonts w:ascii="Cambria" w:hAnsi="Cambria"/>
          <w:b w:val="0"/>
          <w:sz w:val="20"/>
          <w:szCs w:val="20"/>
        </w:rPr>
        <w:t xml:space="preserve"> Zamawiający przed udzieleniem zamówienia, wezwie wykonawcę, którego oferta została najwyżej oceniona, do złożenia w wyznaczonym, nie krótszym niż 5 dni, terminie aktualnych na dzień złożenia następujących oświadczeń lub dokumentów:</w:t>
      </w:r>
    </w:p>
    <w:p w:rsidR="00E83DE7" w:rsidRPr="009521EB" w:rsidRDefault="00E83DE7" w:rsidP="00E83DE7">
      <w:pPr>
        <w:pStyle w:val="Tekstpodstawowy"/>
        <w:tabs>
          <w:tab w:val="left" w:pos="720"/>
        </w:tabs>
        <w:spacing w:line="200" w:lineRule="atLeast"/>
        <w:ind w:left="426"/>
        <w:jc w:val="both"/>
        <w:rPr>
          <w:rFonts w:ascii="Cambria" w:hAnsi="Cambria"/>
          <w:b w:val="0"/>
          <w:sz w:val="20"/>
          <w:szCs w:val="20"/>
        </w:rPr>
      </w:pPr>
      <w:r w:rsidRPr="009521EB">
        <w:rPr>
          <w:rFonts w:ascii="Cambria" w:hAnsi="Cambria"/>
          <w:sz w:val="20"/>
          <w:szCs w:val="20"/>
        </w:rPr>
        <w:t>a)</w:t>
      </w:r>
      <w:r w:rsidRPr="009521EB">
        <w:rPr>
          <w:rFonts w:ascii="Cambria" w:hAnsi="Cambria"/>
          <w:b w:val="0"/>
          <w:sz w:val="20"/>
          <w:szCs w:val="20"/>
        </w:rPr>
        <w:t xml:space="preserve"> aktualnie obowiązującą koncesję na prowadzenie działalności gospodarczej w zakresie obrotu energią elektryczną, wydaną przez Prezesa Urzędu Regulacji Energetyki zgodnie </w:t>
      </w:r>
      <w:r w:rsidRPr="009521EB">
        <w:rPr>
          <w:rFonts w:ascii="Cambria" w:hAnsi="Cambria"/>
          <w:b w:val="0"/>
          <w:sz w:val="20"/>
          <w:szCs w:val="20"/>
        </w:rPr>
        <w:br/>
        <w:t xml:space="preserve">z wymogami ustawy z dnia 10 kwietnia 1997 r. Prawo energetyczne ważną w okresie wykonywania zamówienia lub dokumentu potwierdzającego, że wykonawca jest wpisany do jednego z rejestrów zawodowych lub handlowych, prowadzonych w państwie członkowskim Unii Europejskiej, w którym wykonawca ma siedzibę lub miejsce zamieszkania. </w:t>
      </w:r>
    </w:p>
    <w:p w:rsidR="00E83DE7" w:rsidRPr="009521EB" w:rsidRDefault="00E83DE7" w:rsidP="00E83DE7">
      <w:pPr>
        <w:pStyle w:val="Tekstpodstawowy"/>
        <w:tabs>
          <w:tab w:val="left" w:pos="720"/>
        </w:tabs>
        <w:spacing w:line="200" w:lineRule="atLeast"/>
        <w:ind w:left="426"/>
        <w:jc w:val="both"/>
        <w:rPr>
          <w:rFonts w:ascii="Cambria" w:hAnsi="Cambria"/>
          <w:sz w:val="20"/>
          <w:szCs w:val="20"/>
        </w:rPr>
      </w:pPr>
      <w:r w:rsidRPr="009521EB">
        <w:rPr>
          <w:rFonts w:ascii="Cambria" w:hAnsi="Cambria"/>
          <w:b w:val="0"/>
          <w:sz w:val="20"/>
          <w:szCs w:val="20"/>
        </w:rPr>
        <w:t xml:space="preserve">Warunek zostanie spełniony, jeżeli Wykonawca przedłoży kserokopię koncesji lub równoważnego dokumentu obowiązującego na terenie Unii Europejskiej potwierdzonego za zgodność z oryginałem. </w:t>
      </w:r>
    </w:p>
    <w:p w:rsidR="00E83DE7" w:rsidRPr="009521EB" w:rsidRDefault="00E83DE7" w:rsidP="00E83DE7">
      <w:pPr>
        <w:pStyle w:val="Tekstpodstawowy"/>
        <w:tabs>
          <w:tab w:val="left" w:pos="720"/>
        </w:tabs>
        <w:spacing w:line="200" w:lineRule="atLeast"/>
        <w:ind w:left="426"/>
        <w:jc w:val="both"/>
        <w:rPr>
          <w:rFonts w:ascii="Cambria" w:hAnsi="Cambria"/>
          <w:sz w:val="20"/>
          <w:szCs w:val="20"/>
        </w:rPr>
      </w:pPr>
      <w:r w:rsidRPr="009521EB">
        <w:rPr>
          <w:rFonts w:ascii="Cambria" w:hAnsi="Cambria"/>
          <w:sz w:val="20"/>
          <w:szCs w:val="20"/>
        </w:rPr>
        <w:t>b)</w:t>
      </w:r>
      <w:r w:rsidRPr="009521EB">
        <w:rPr>
          <w:rFonts w:ascii="Cambria" w:hAnsi="Cambria"/>
          <w:b w:val="0"/>
          <w:sz w:val="20"/>
          <w:szCs w:val="20"/>
        </w:rPr>
        <w:t xml:space="preserve"> wykaz dostaw wykonanych, a w przypadku świadczeń okresowych lub ciągłych również wykonywanych, w okresie ostatnich 3 lat przed upływem terminu składania ofert, a jeżeli okres prowadzenia działalności jest krótszy – w tym okresie, dla co najmniej jednego podmiotu, na rzecz którego prowadzona była sprzedaż co najmniej </w:t>
      </w:r>
      <w:r w:rsidR="00F440B1" w:rsidRPr="009521EB">
        <w:rPr>
          <w:rFonts w:ascii="Cambria" w:hAnsi="Cambria"/>
          <w:color w:val="FF0000"/>
          <w:sz w:val="20"/>
          <w:szCs w:val="20"/>
        </w:rPr>
        <w:t>1</w:t>
      </w:r>
      <w:r w:rsidR="0029383D">
        <w:rPr>
          <w:rFonts w:ascii="Cambria" w:hAnsi="Cambria"/>
          <w:color w:val="FF0000"/>
          <w:sz w:val="20"/>
          <w:szCs w:val="20"/>
        </w:rPr>
        <w:t xml:space="preserve">  G</w:t>
      </w:r>
      <w:r w:rsidRPr="009521EB">
        <w:rPr>
          <w:rFonts w:ascii="Cambria" w:hAnsi="Cambria"/>
          <w:color w:val="FF0000"/>
          <w:sz w:val="20"/>
          <w:szCs w:val="20"/>
        </w:rPr>
        <w:t xml:space="preserve">Wh </w:t>
      </w:r>
      <w:r w:rsidRPr="009521EB">
        <w:rPr>
          <w:rFonts w:ascii="Cambria" w:hAnsi="Cambria"/>
          <w:b w:val="0"/>
          <w:sz w:val="20"/>
          <w:szCs w:val="20"/>
        </w:rPr>
        <w:t xml:space="preserve">w skali roku, zgodnie z </w:t>
      </w:r>
      <w:r w:rsidRPr="009521EB">
        <w:rPr>
          <w:rFonts w:ascii="Cambria" w:hAnsi="Cambria"/>
          <w:sz w:val="20"/>
          <w:szCs w:val="20"/>
        </w:rPr>
        <w:t>załącznikiem nr 6 do oferty</w:t>
      </w:r>
      <w:r w:rsidRPr="009521EB">
        <w:rPr>
          <w:rFonts w:ascii="Cambria" w:hAnsi="Cambria"/>
          <w:b w:val="0"/>
          <w:sz w:val="20"/>
          <w:szCs w:val="20"/>
        </w:rPr>
        <w:t xml:space="preserve">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w:t>
      </w:r>
    </w:p>
    <w:p w:rsidR="00E83DE7" w:rsidRPr="009521EB" w:rsidRDefault="00E83DE7" w:rsidP="00E83DE7">
      <w:pPr>
        <w:pStyle w:val="Tekstpodstawowy"/>
        <w:tabs>
          <w:tab w:val="left" w:pos="720"/>
        </w:tabs>
        <w:spacing w:line="200" w:lineRule="atLeast"/>
        <w:ind w:left="426"/>
        <w:jc w:val="both"/>
        <w:rPr>
          <w:rFonts w:ascii="Cambria" w:hAnsi="Cambria"/>
          <w:sz w:val="20"/>
          <w:szCs w:val="20"/>
        </w:rPr>
      </w:pPr>
      <w:r w:rsidRPr="009521EB">
        <w:rPr>
          <w:rFonts w:ascii="Cambria" w:hAnsi="Cambria"/>
          <w:sz w:val="20"/>
          <w:szCs w:val="20"/>
        </w:rPr>
        <w:t>c)</w:t>
      </w:r>
      <w:r w:rsidRPr="009521EB">
        <w:rPr>
          <w:rFonts w:ascii="Cambria" w:hAnsi="Cambria"/>
          <w:b w:val="0"/>
          <w:sz w:val="20"/>
          <w:szCs w:val="20"/>
        </w:rPr>
        <w:t xml:space="preserve"> aktualny odpisu z właściwego rejestru lub z centralnej ewidencji i informacji </w:t>
      </w:r>
      <w:r w:rsidRPr="009521EB">
        <w:rPr>
          <w:rFonts w:ascii="Cambria" w:hAnsi="Cambria"/>
          <w:b w:val="0"/>
          <w:sz w:val="20"/>
          <w:szCs w:val="20"/>
        </w:rPr>
        <w:br/>
        <w:t xml:space="preserve">o działalności gospodarczej, jeżeli odrębne przepisy wymagają wpisu do rejestru lub ewidencji, w celu potwierdzenia braku podstaw wykluczenia na podstawie art. 24 ust. 5 pkt. 1 ustawy Pzp. W przypadku składania oferty wspólnej ww. dokument składa każdy </w:t>
      </w:r>
      <w:r w:rsidRPr="009521EB">
        <w:rPr>
          <w:rFonts w:ascii="Cambria" w:hAnsi="Cambria"/>
          <w:b w:val="0"/>
          <w:sz w:val="20"/>
          <w:szCs w:val="20"/>
        </w:rPr>
        <w:br/>
        <w:t>z wykonawców składających ofertę wspólną. W przypadku składania oferty przez spółkę cywilną wykonawca musi złożyć oddzielnie zaświadczenia dla każdego ze wspólników oraz oddzielnie na spółkę.</w:t>
      </w:r>
    </w:p>
    <w:p w:rsidR="00E83DE7" w:rsidRPr="009521EB" w:rsidRDefault="00E83DE7" w:rsidP="00E83DE7">
      <w:pPr>
        <w:pStyle w:val="Tekstpodstawowy"/>
        <w:tabs>
          <w:tab w:val="left" w:pos="720"/>
        </w:tabs>
        <w:spacing w:line="200" w:lineRule="atLeast"/>
        <w:jc w:val="both"/>
        <w:rPr>
          <w:rFonts w:ascii="Cambria" w:hAnsi="Cambria"/>
          <w:sz w:val="20"/>
          <w:szCs w:val="20"/>
        </w:rPr>
      </w:pPr>
      <w:r w:rsidRPr="009521EB">
        <w:rPr>
          <w:rFonts w:ascii="Cambria" w:hAnsi="Cambria"/>
          <w:sz w:val="20"/>
          <w:szCs w:val="20"/>
        </w:rPr>
        <w:t>3.</w:t>
      </w:r>
      <w:r w:rsidRPr="009521EB">
        <w:rPr>
          <w:rFonts w:ascii="Cambria" w:hAnsi="Cambria"/>
          <w:b w:val="0"/>
          <w:sz w:val="20"/>
          <w:szCs w:val="20"/>
        </w:rPr>
        <w:t xml:space="preserve"> </w:t>
      </w:r>
      <w:r w:rsidRPr="009521EB">
        <w:rPr>
          <w:rFonts w:ascii="Cambria" w:hAnsi="Cambria"/>
          <w:sz w:val="20"/>
          <w:szCs w:val="20"/>
        </w:rPr>
        <w:t xml:space="preserve">Wykonawca, w terminie 3 dni od dnia zamieszczenia na stronie internetowej informacji, o której mowa w art. 86 ust. 5, przekazuje Zamawiającemu oświadczenie o przynależności lub braku przynależności do tej samej grupy kapitałowej, o której mowa w art. 24 ust. 1 pkt 23 Ustawy Pzp. </w:t>
      </w:r>
      <w:r w:rsidRPr="009521EB">
        <w:rPr>
          <w:rFonts w:ascii="Cambria" w:hAnsi="Cambria"/>
          <w:b w:val="0"/>
          <w:sz w:val="20"/>
          <w:szCs w:val="20"/>
        </w:rPr>
        <w:t xml:space="preserve">Wraz ze złożeniem oświadczenia, wykonawca może przedstawić dowody, że powiązania z innym wykonawcą nie prowadzą do zakłócenia konkurencji w postępowaniu o udzielenie zamówienia - </w:t>
      </w:r>
      <w:r w:rsidRPr="009521EB">
        <w:rPr>
          <w:rFonts w:ascii="Cambria" w:hAnsi="Cambria"/>
          <w:sz w:val="20"/>
          <w:szCs w:val="20"/>
        </w:rPr>
        <w:t>załącznik nr 7 do oferty.</w:t>
      </w:r>
    </w:p>
    <w:p w:rsidR="00E83DE7" w:rsidRPr="009521EB" w:rsidRDefault="00E83DE7" w:rsidP="00E83DE7">
      <w:pPr>
        <w:pStyle w:val="Tekstpodstawowy"/>
        <w:tabs>
          <w:tab w:val="left" w:pos="720"/>
        </w:tabs>
        <w:spacing w:line="200" w:lineRule="atLeast"/>
        <w:jc w:val="both"/>
        <w:rPr>
          <w:rFonts w:ascii="Cambria" w:hAnsi="Cambria"/>
          <w:sz w:val="20"/>
          <w:szCs w:val="20"/>
        </w:rPr>
      </w:pPr>
      <w:r w:rsidRPr="009521EB">
        <w:rPr>
          <w:rFonts w:ascii="Cambria" w:hAnsi="Cambria"/>
          <w:sz w:val="20"/>
          <w:szCs w:val="20"/>
        </w:rPr>
        <w:t>4.</w:t>
      </w:r>
      <w:r w:rsidRPr="009521EB">
        <w:rPr>
          <w:rFonts w:ascii="Cambria" w:hAnsi="Cambria"/>
          <w:b w:val="0"/>
          <w:sz w:val="20"/>
          <w:szCs w:val="20"/>
        </w:rPr>
        <w:t xml:space="preserve"> Jeżeli Wykonawca ma siedzibę lub miejsce zamieszkania poza terytorium Rzeczypospolitej Polskiej, składa dokument lub dokumenty wystawione w kraju, w którym wykonawca ma siedzibę lub miejsce zamieszkania, potwierdzające odpowiednio, że nie otwarto jego likwidacji ani nie ogłoszono upadłości. </w:t>
      </w:r>
    </w:p>
    <w:p w:rsidR="00E83DE7" w:rsidRPr="009521EB" w:rsidRDefault="00E83DE7" w:rsidP="00E83DE7">
      <w:pPr>
        <w:pStyle w:val="Tekstpodstawowy"/>
        <w:tabs>
          <w:tab w:val="left" w:pos="720"/>
        </w:tabs>
        <w:spacing w:line="200" w:lineRule="atLeast"/>
        <w:jc w:val="both"/>
        <w:rPr>
          <w:rFonts w:ascii="Cambria" w:hAnsi="Cambria"/>
          <w:sz w:val="20"/>
          <w:szCs w:val="20"/>
        </w:rPr>
      </w:pPr>
      <w:r w:rsidRPr="009521EB">
        <w:rPr>
          <w:rFonts w:ascii="Cambria" w:hAnsi="Cambria"/>
          <w:sz w:val="20"/>
          <w:szCs w:val="20"/>
        </w:rPr>
        <w:t>5.</w:t>
      </w:r>
      <w:r w:rsidRPr="009521EB">
        <w:rPr>
          <w:rFonts w:ascii="Cambria" w:hAnsi="Cambria"/>
          <w:b w:val="0"/>
          <w:sz w:val="20"/>
          <w:szCs w:val="20"/>
        </w:rPr>
        <w:t xml:space="preserve"> Dokument, o których mowa powyżej powinien być wystawiony nie wcześniej niż 6 miesięcy przed upływem terminu składania ofert. </w:t>
      </w:r>
    </w:p>
    <w:p w:rsidR="00E83DE7" w:rsidRPr="009521EB" w:rsidRDefault="00E83DE7" w:rsidP="00E83DE7">
      <w:pPr>
        <w:pStyle w:val="Tekstpodstawowy"/>
        <w:tabs>
          <w:tab w:val="left" w:pos="720"/>
        </w:tabs>
        <w:spacing w:line="200" w:lineRule="atLeast"/>
        <w:jc w:val="both"/>
        <w:rPr>
          <w:rFonts w:ascii="Cambria" w:hAnsi="Cambria"/>
          <w:b w:val="0"/>
          <w:sz w:val="20"/>
          <w:szCs w:val="20"/>
        </w:rPr>
      </w:pPr>
      <w:r w:rsidRPr="009521EB">
        <w:rPr>
          <w:rFonts w:ascii="Cambria" w:hAnsi="Cambria"/>
          <w:sz w:val="20"/>
          <w:szCs w:val="20"/>
        </w:rPr>
        <w:t>6.</w:t>
      </w:r>
      <w:r w:rsidRPr="009521EB">
        <w:rPr>
          <w:rFonts w:ascii="Cambria" w:hAnsi="Cambria"/>
          <w:b w:val="0"/>
          <w:sz w:val="20"/>
          <w:szCs w:val="20"/>
        </w:rPr>
        <w:t xml:space="preserve">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E83DE7" w:rsidRPr="009521EB" w:rsidRDefault="00E83DE7" w:rsidP="00E83DE7">
      <w:pPr>
        <w:pStyle w:val="Tekstpodstawowy"/>
        <w:tabs>
          <w:tab w:val="left" w:pos="720"/>
        </w:tabs>
        <w:spacing w:line="200" w:lineRule="atLeast"/>
        <w:jc w:val="both"/>
        <w:rPr>
          <w:rFonts w:ascii="Cambria" w:hAnsi="Cambria"/>
          <w:b w:val="0"/>
          <w:sz w:val="20"/>
          <w:szCs w:val="20"/>
        </w:rPr>
      </w:pPr>
    </w:p>
    <w:p w:rsidR="00E83DE7" w:rsidRPr="009521EB" w:rsidRDefault="00E83DE7" w:rsidP="00E83DE7">
      <w:pPr>
        <w:pStyle w:val="Tekstpodstawowy"/>
        <w:tabs>
          <w:tab w:val="left" w:pos="720"/>
        </w:tabs>
        <w:spacing w:line="200" w:lineRule="atLeast"/>
        <w:jc w:val="both"/>
        <w:rPr>
          <w:rFonts w:ascii="Cambria" w:hAnsi="Cambria"/>
          <w:b w:val="0"/>
          <w:sz w:val="20"/>
          <w:szCs w:val="20"/>
        </w:rPr>
      </w:pPr>
      <w:r w:rsidRPr="009521EB">
        <w:rPr>
          <w:rFonts w:ascii="Cambria" w:hAnsi="Cambria"/>
          <w:sz w:val="20"/>
          <w:szCs w:val="20"/>
        </w:rPr>
        <w:t xml:space="preserve">Ocena warunków udziału w postępowaniu nastąpi na podstawie analizy oświadczeń </w:t>
      </w:r>
      <w:r w:rsidRPr="009521EB">
        <w:rPr>
          <w:rFonts w:ascii="Cambria" w:hAnsi="Cambria"/>
          <w:sz w:val="20"/>
          <w:szCs w:val="20"/>
        </w:rPr>
        <w:br/>
        <w:t xml:space="preserve">i dokumentów, jakie Wykonawca zawarł w swojej ofercie, z zastrzeżeniem art. 26 </w:t>
      </w:r>
      <w:r w:rsidRPr="009521EB">
        <w:rPr>
          <w:rFonts w:ascii="Cambria" w:hAnsi="Cambria"/>
          <w:sz w:val="20"/>
          <w:szCs w:val="20"/>
        </w:rPr>
        <w:br/>
        <w:t xml:space="preserve">ust. 3 i 3a ustawy Pzp. </w:t>
      </w:r>
    </w:p>
    <w:p w:rsidR="00E83DE7" w:rsidRPr="009521EB" w:rsidRDefault="00E83DE7" w:rsidP="00E83DE7">
      <w:pPr>
        <w:pStyle w:val="Tekstpodstawowy"/>
        <w:tabs>
          <w:tab w:val="left" w:pos="720"/>
        </w:tabs>
        <w:spacing w:line="200" w:lineRule="atLeast"/>
        <w:ind w:left="567"/>
        <w:jc w:val="both"/>
        <w:rPr>
          <w:rFonts w:ascii="Cambria" w:hAnsi="Cambria"/>
          <w:b w:val="0"/>
          <w:sz w:val="20"/>
          <w:szCs w:val="20"/>
        </w:rPr>
      </w:pPr>
    </w:p>
    <w:p w:rsidR="00E83DE7" w:rsidRPr="009521EB" w:rsidRDefault="00E83DE7" w:rsidP="00E83DE7">
      <w:pPr>
        <w:pStyle w:val="Tekstpodstawowy"/>
        <w:tabs>
          <w:tab w:val="left" w:pos="720"/>
        </w:tabs>
        <w:spacing w:line="200" w:lineRule="atLeast"/>
        <w:jc w:val="both"/>
        <w:rPr>
          <w:rFonts w:ascii="Cambria" w:hAnsi="Cambria"/>
          <w:sz w:val="20"/>
          <w:szCs w:val="20"/>
        </w:rPr>
      </w:pPr>
      <w:r w:rsidRPr="009521EB">
        <w:rPr>
          <w:rFonts w:ascii="Cambria" w:hAnsi="Cambria"/>
          <w:sz w:val="20"/>
          <w:szCs w:val="20"/>
        </w:rPr>
        <w:t>7.</w:t>
      </w:r>
      <w:r w:rsidRPr="009521EB">
        <w:rPr>
          <w:rFonts w:ascii="Cambria" w:hAnsi="Cambria"/>
          <w:b w:val="0"/>
          <w:sz w:val="20"/>
          <w:szCs w:val="20"/>
        </w:rPr>
        <w:t xml:space="preserve"> Wykonawca może w celu potwierdzenia spełniania warunków udziału w postępowaniu, </w:t>
      </w:r>
      <w:r w:rsidRPr="009521EB">
        <w:rPr>
          <w:rFonts w:ascii="Cambria" w:hAnsi="Cambria"/>
          <w:b w:val="0"/>
          <w:sz w:val="20"/>
          <w:szCs w:val="20"/>
        </w:rPr>
        <w:br/>
        <w:t xml:space="preserve">w stosownych sytuacjach oraz w odniesieniu do konkretnego zamówienia, lub jego części, polegać na zdolnościach technicznych lub zawodowych innych podmiotów, niezależnie od charakteru prawnego łączących go z nim stosunków prawnych. Zamawiający jednocześnie informuje, iż „stosowna sytuacja” o której mowa powyżej wystąpi wyłącznie w przypadku kiedy: </w:t>
      </w:r>
    </w:p>
    <w:p w:rsidR="00E83DE7" w:rsidRPr="009521EB" w:rsidRDefault="00E83DE7" w:rsidP="00E83DE7">
      <w:pPr>
        <w:pStyle w:val="Tekstpodstawowy"/>
        <w:tabs>
          <w:tab w:val="left" w:pos="720"/>
        </w:tabs>
        <w:spacing w:line="200" w:lineRule="atLeast"/>
        <w:ind w:left="284"/>
        <w:jc w:val="both"/>
        <w:rPr>
          <w:rFonts w:ascii="Cambria" w:hAnsi="Cambria"/>
          <w:sz w:val="20"/>
          <w:szCs w:val="20"/>
        </w:rPr>
      </w:pPr>
      <w:r w:rsidRPr="009521EB">
        <w:rPr>
          <w:rFonts w:ascii="Cambria" w:hAnsi="Cambria"/>
          <w:sz w:val="20"/>
          <w:szCs w:val="20"/>
        </w:rPr>
        <w:t>1)</w:t>
      </w:r>
      <w:r w:rsidRPr="009521EB">
        <w:rPr>
          <w:rFonts w:ascii="Cambria" w:hAnsi="Cambria"/>
          <w:b w:val="0"/>
          <w:sz w:val="20"/>
          <w:szCs w:val="20"/>
        </w:rPr>
        <w:t xml:space="preserve"> 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w:t>
      </w:r>
    </w:p>
    <w:p w:rsidR="00E83DE7" w:rsidRPr="009521EB" w:rsidRDefault="00E83DE7" w:rsidP="00E83DE7">
      <w:pPr>
        <w:pStyle w:val="Tekstpodstawowy"/>
        <w:tabs>
          <w:tab w:val="left" w:pos="720"/>
        </w:tabs>
        <w:spacing w:line="200" w:lineRule="atLeast"/>
        <w:ind w:left="284"/>
        <w:jc w:val="both"/>
        <w:rPr>
          <w:rFonts w:ascii="Cambria" w:hAnsi="Cambria"/>
          <w:sz w:val="20"/>
          <w:szCs w:val="20"/>
        </w:rPr>
      </w:pPr>
      <w:r w:rsidRPr="009521EB">
        <w:rPr>
          <w:rFonts w:ascii="Cambria" w:hAnsi="Cambria"/>
          <w:sz w:val="20"/>
          <w:szCs w:val="20"/>
        </w:rPr>
        <w:t>2)</w:t>
      </w:r>
      <w:r w:rsidRPr="009521EB">
        <w:rPr>
          <w:rFonts w:ascii="Cambria" w:hAnsi="Cambria"/>
          <w:b w:val="0"/>
          <w:sz w:val="20"/>
          <w:szCs w:val="20"/>
        </w:rPr>
        <w:t xml:space="preserve"> 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13–23 i ust. 5 pkt 1,2 i 4. </w:t>
      </w:r>
    </w:p>
    <w:p w:rsidR="00E83DE7" w:rsidRPr="009521EB" w:rsidRDefault="00E83DE7" w:rsidP="00E83DE7">
      <w:pPr>
        <w:pStyle w:val="Tekstpodstawowy"/>
        <w:tabs>
          <w:tab w:val="left" w:pos="720"/>
        </w:tabs>
        <w:spacing w:line="200" w:lineRule="atLeast"/>
        <w:ind w:left="284"/>
        <w:jc w:val="both"/>
        <w:rPr>
          <w:rFonts w:ascii="Cambria" w:hAnsi="Cambria"/>
          <w:sz w:val="20"/>
          <w:szCs w:val="20"/>
        </w:rPr>
      </w:pPr>
      <w:r w:rsidRPr="009521EB">
        <w:rPr>
          <w:rFonts w:ascii="Cambria" w:hAnsi="Cambria"/>
          <w:sz w:val="20"/>
          <w:szCs w:val="20"/>
        </w:rPr>
        <w:t>3)</w:t>
      </w:r>
      <w:r w:rsidRPr="009521EB">
        <w:rPr>
          <w:rFonts w:ascii="Cambria" w:hAnsi="Cambria"/>
          <w:b w:val="0"/>
          <w:sz w:val="20"/>
          <w:szCs w:val="20"/>
        </w:rPr>
        <w:t xml:space="preserve"> Jeżeli zdolności techniczne lub zawodowe, podmiotu, o którym mowa w ust. 1, nie potwierdzają spełnienia przez wykonawcę warunków udziału w postępowaniu lub zachodzą wobec tych podmiotów podstawy wykluczenia, zamawiający żąda, aby wykonawca w terminie określonym przez zamawiającego: </w:t>
      </w:r>
    </w:p>
    <w:p w:rsidR="00E83DE7" w:rsidRPr="009521EB" w:rsidRDefault="00E83DE7" w:rsidP="00E83DE7">
      <w:pPr>
        <w:pStyle w:val="Tekstpodstawowy"/>
        <w:tabs>
          <w:tab w:val="left" w:pos="720"/>
        </w:tabs>
        <w:spacing w:line="200" w:lineRule="atLeast"/>
        <w:ind w:left="567"/>
        <w:jc w:val="both"/>
        <w:rPr>
          <w:rFonts w:ascii="Cambria" w:hAnsi="Cambria"/>
          <w:sz w:val="20"/>
          <w:szCs w:val="20"/>
        </w:rPr>
      </w:pPr>
      <w:r w:rsidRPr="009521EB">
        <w:rPr>
          <w:rFonts w:ascii="Cambria" w:hAnsi="Cambria"/>
          <w:sz w:val="20"/>
          <w:szCs w:val="20"/>
        </w:rPr>
        <w:t>a)</w:t>
      </w:r>
      <w:r w:rsidRPr="009521EB">
        <w:rPr>
          <w:rFonts w:ascii="Cambria" w:hAnsi="Cambria"/>
          <w:b w:val="0"/>
          <w:sz w:val="20"/>
          <w:szCs w:val="20"/>
        </w:rPr>
        <w:t xml:space="preserve"> zastąpił ten podmiot innym podmiotem lub podmiotami, lub </w:t>
      </w:r>
    </w:p>
    <w:p w:rsidR="00E83DE7" w:rsidRPr="009521EB" w:rsidRDefault="00E83DE7" w:rsidP="00E83DE7">
      <w:pPr>
        <w:pStyle w:val="Tekstpodstawowy"/>
        <w:tabs>
          <w:tab w:val="left" w:pos="720"/>
        </w:tabs>
        <w:spacing w:line="200" w:lineRule="atLeast"/>
        <w:ind w:left="567"/>
        <w:jc w:val="both"/>
        <w:rPr>
          <w:rFonts w:ascii="Cambria" w:hAnsi="Cambria"/>
          <w:b w:val="0"/>
          <w:sz w:val="20"/>
          <w:szCs w:val="20"/>
        </w:rPr>
      </w:pPr>
      <w:r w:rsidRPr="009521EB">
        <w:rPr>
          <w:rFonts w:ascii="Cambria" w:hAnsi="Cambria"/>
          <w:sz w:val="20"/>
          <w:szCs w:val="20"/>
        </w:rPr>
        <w:t>b)</w:t>
      </w:r>
      <w:r w:rsidRPr="009521EB">
        <w:rPr>
          <w:rFonts w:ascii="Cambria" w:hAnsi="Cambria"/>
          <w:b w:val="0"/>
          <w:sz w:val="20"/>
          <w:szCs w:val="20"/>
        </w:rPr>
        <w:t xml:space="preserve"> zobowiązał się do osobistego wykonania odpowiedniej części zamówienia, jeżeli wykaże zdolności techniczne lub zawodowe, o których mowa w ust. 1.</w:t>
      </w:r>
    </w:p>
    <w:p w:rsidR="00E83DE7" w:rsidRPr="009521EB" w:rsidRDefault="00E83DE7" w:rsidP="00E83DE7">
      <w:pPr>
        <w:pStyle w:val="Tekstpodstawowy"/>
        <w:tabs>
          <w:tab w:val="left" w:pos="720"/>
        </w:tabs>
        <w:spacing w:line="200" w:lineRule="atLeast"/>
        <w:jc w:val="both"/>
        <w:rPr>
          <w:rFonts w:ascii="Cambria" w:hAnsi="Cambria"/>
          <w:b w:val="0"/>
          <w:sz w:val="20"/>
          <w:szCs w:val="20"/>
        </w:rPr>
      </w:pPr>
    </w:p>
    <w:p w:rsidR="00E83DE7" w:rsidRPr="009521EB" w:rsidRDefault="00E83DE7" w:rsidP="00E83DE7">
      <w:pPr>
        <w:pStyle w:val="Tekstpodstawowy"/>
        <w:spacing w:line="200" w:lineRule="atLeast"/>
        <w:ind w:left="284"/>
        <w:jc w:val="both"/>
        <w:rPr>
          <w:rFonts w:ascii="Cambria" w:hAnsi="Cambria"/>
          <w:b w:val="0"/>
          <w:sz w:val="20"/>
          <w:szCs w:val="20"/>
        </w:rPr>
      </w:pPr>
      <w:r w:rsidRPr="009521EB">
        <w:rPr>
          <w:rFonts w:ascii="Cambria" w:hAnsi="Cambria"/>
          <w:b w:val="0"/>
          <w:sz w:val="20"/>
          <w:szCs w:val="20"/>
        </w:rPr>
        <w:t xml:space="preserve">Wykonawca, który powołuje się na zasoby innych podmiotów w celu wykazania braku istnienia wobec nich podstaw wykluczenia oraz spełniania, w zakresie, w jakim powołuje się na ich zasoby, warunków udziału w postępowaniu lub kryteriów selekcji składa także oświadczenia w zakresie wskazanym w </w:t>
      </w:r>
      <w:r w:rsidRPr="009521EB">
        <w:rPr>
          <w:rFonts w:ascii="Cambria" w:hAnsi="Cambria"/>
          <w:sz w:val="20"/>
          <w:szCs w:val="20"/>
        </w:rPr>
        <w:t>załącznikach nr 1-5 i 8 do oferty.</w:t>
      </w:r>
    </w:p>
    <w:p w:rsidR="00E83DE7" w:rsidRPr="009521EB" w:rsidRDefault="00E83DE7" w:rsidP="00E83DE7">
      <w:pPr>
        <w:pStyle w:val="Tekstpodstawowy"/>
        <w:spacing w:line="200" w:lineRule="atLeast"/>
        <w:ind w:left="284"/>
        <w:jc w:val="both"/>
        <w:rPr>
          <w:rFonts w:ascii="Cambria" w:hAnsi="Cambria"/>
          <w:sz w:val="20"/>
          <w:szCs w:val="20"/>
        </w:rPr>
      </w:pPr>
      <w:r w:rsidRPr="009521EB">
        <w:rPr>
          <w:rFonts w:ascii="Cambria" w:hAnsi="Cambria"/>
          <w:b w:val="0"/>
          <w:sz w:val="20"/>
          <w:szCs w:val="20"/>
        </w:rPr>
        <w:t>Wykonawca, który polega na zdolnościach lub sytuacji innych podmiotów na zasadach określonych w art. 22a ustawy oraz którego oferta została wybrana jako najkorzystniejsza, przedstawia w odniesieniu do tych podmiotów dokumenty wymienione w § 5 pkt. 4 Rozporządzeniu Ministra Rozwoju z dnia 26 lipca 2016 r. (Dz. U. z 2016 r., poz. 1126).</w:t>
      </w:r>
    </w:p>
    <w:p w:rsidR="00E83DE7" w:rsidRPr="009521EB" w:rsidRDefault="00E83DE7" w:rsidP="00E83DE7">
      <w:pPr>
        <w:pStyle w:val="Tekstpodstawowy"/>
        <w:spacing w:line="200" w:lineRule="atLeast"/>
        <w:jc w:val="both"/>
        <w:rPr>
          <w:rFonts w:ascii="Cambria" w:hAnsi="Cambria"/>
          <w:sz w:val="20"/>
          <w:szCs w:val="20"/>
        </w:rPr>
      </w:pPr>
    </w:p>
    <w:p w:rsidR="00E83DE7" w:rsidRPr="009521EB" w:rsidRDefault="00E83DE7" w:rsidP="00E83DE7">
      <w:pPr>
        <w:pStyle w:val="Tekstpodstawowy"/>
        <w:tabs>
          <w:tab w:val="left" w:pos="720"/>
        </w:tabs>
        <w:spacing w:line="200" w:lineRule="atLeast"/>
        <w:jc w:val="both"/>
        <w:rPr>
          <w:rFonts w:ascii="Cambria" w:hAnsi="Cambria"/>
          <w:sz w:val="20"/>
          <w:szCs w:val="20"/>
        </w:rPr>
      </w:pPr>
      <w:r w:rsidRPr="009521EB">
        <w:rPr>
          <w:rFonts w:ascii="Cambria" w:hAnsi="Cambria"/>
          <w:sz w:val="20"/>
          <w:szCs w:val="20"/>
        </w:rPr>
        <w:t>8.</w:t>
      </w:r>
      <w:r w:rsidRPr="009521EB">
        <w:rPr>
          <w:rFonts w:ascii="Cambria" w:hAnsi="Cambria"/>
          <w:b w:val="0"/>
          <w:sz w:val="20"/>
          <w:szCs w:val="20"/>
        </w:rPr>
        <w:t xml:space="preserve"> W przypadku oferty składanej przez Wykonawców wspólnie ubiegających się o udzielenie zamówienia publicznego, dokumenty potwierdzające, że Wykonawca nie podlega wykluczeniu, składa każdy z Wykonawców oddzielnie. Wykonawcy wspólnie ubiegający się o zamówienie: </w:t>
      </w:r>
    </w:p>
    <w:p w:rsidR="00E83DE7" w:rsidRPr="009521EB" w:rsidRDefault="00E83DE7" w:rsidP="00E83DE7">
      <w:pPr>
        <w:pStyle w:val="Tekstpodstawowy"/>
        <w:tabs>
          <w:tab w:val="left" w:pos="720"/>
        </w:tabs>
        <w:spacing w:line="200" w:lineRule="atLeast"/>
        <w:ind w:left="284"/>
        <w:jc w:val="both"/>
        <w:rPr>
          <w:rFonts w:ascii="Cambria" w:hAnsi="Cambria"/>
          <w:sz w:val="20"/>
          <w:szCs w:val="20"/>
        </w:rPr>
      </w:pPr>
      <w:r w:rsidRPr="009521EB">
        <w:rPr>
          <w:rFonts w:ascii="Cambria" w:hAnsi="Cambria"/>
          <w:sz w:val="20"/>
          <w:szCs w:val="20"/>
        </w:rPr>
        <w:t xml:space="preserve">a) </w:t>
      </w:r>
      <w:r w:rsidRPr="009521EB">
        <w:rPr>
          <w:rFonts w:ascii="Cambria" w:hAnsi="Cambria"/>
          <w:b w:val="0"/>
          <w:sz w:val="20"/>
          <w:szCs w:val="20"/>
        </w:rPr>
        <w:t xml:space="preserve">ponoszą solidarną odpowiedzialność za niewykonanie lub nienależyte wykonanie zobowiązania; </w:t>
      </w:r>
    </w:p>
    <w:p w:rsidR="00E83DE7" w:rsidRPr="009521EB" w:rsidRDefault="00E83DE7" w:rsidP="00E83DE7">
      <w:pPr>
        <w:pStyle w:val="Tekstpodstawowy"/>
        <w:tabs>
          <w:tab w:val="left" w:pos="720"/>
        </w:tabs>
        <w:spacing w:line="200" w:lineRule="atLeast"/>
        <w:ind w:left="284"/>
        <w:jc w:val="both"/>
        <w:rPr>
          <w:rFonts w:ascii="Cambria" w:hAnsi="Cambria"/>
          <w:sz w:val="20"/>
          <w:szCs w:val="20"/>
        </w:rPr>
      </w:pPr>
      <w:r w:rsidRPr="009521EB">
        <w:rPr>
          <w:rFonts w:ascii="Cambria" w:hAnsi="Cambria"/>
          <w:sz w:val="20"/>
          <w:szCs w:val="20"/>
        </w:rPr>
        <w:t>b)</w:t>
      </w:r>
      <w:r w:rsidRPr="009521EB">
        <w:rPr>
          <w:rFonts w:ascii="Cambria" w:hAnsi="Cambria"/>
          <w:b w:val="0"/>
          <w:sz w:val="20"/>
          <w:szCs w:val="20"/>
        </w:rPr>
        <w:t xml:space="preserve"> zobowiązani są ustanowić Pełnomocnika do reprezentowania ich w postępowaniu </w:t>
      </w:r>
      <w:r w:rsidRPr="009521EB">
        <w:rPr>
          <w:rFonts w:ascii="Cambria" w:hAnsi="Cambria"/>
          <w:b w:val="0"/>
          <w:sz w:val="20"/>
          <w:szCs w:val="20"/>
        </w:rPr>
        <w:br/>
        <w:t xml:space="preserve">o udzielenie zamówienia publicznego albo reprezentowania w postępowaniu i zawarcia umowy w sprawie zamówienia. Przyjmuje się, że pełnomocnictwo do podpisania oferty obejmuje pełnomocnictwo do poświadczenia za zgodność z oryginałem wszystkich dokumentów; </w:t>
      </w:r>
    </w:p>
    <w:p w:rsidR="00E83DE7" w:rsidRPr="009521EB" w:rsidRDefault="00E83DE7" w:rsidP="00E83DE7">
      <w:pPr>
        <w:pStyle w:val="Tekstpodstawowy"/>
        <w:tabs>
          <w:tab w:val="left" w:pos="720"/>
        </w:tabs>
        <w:spacing w:line="200" w:lineRule="atLeast"/>
        <w:ind w:left="284"/>
        <w:jc w:val="both"/>
        <w:rPr>
          <w:rFonts w:ascii="Cambria" w:hAnsi="Cambria"/>
          <w:sz w:val="20"/>
          <w:szCs w:val="20"/>
        </w:rPr>
      </w:pPr>
      <w:r w:rsidRPr="009521EB">
        <w:rPr>
          <w:rFonts w:ascii="Cambria" w:hAnsi="Cambria"/>
          <w:sz w:val="20"/>
          <w:szCs w:val="20"/>
        </w:rPr>
        <w:t xml:space="preserve">c) </w:t>
      </w:r>
      <w:r w:rsidRPr="009521EB">
        <w:rPr>
          <w:rFonts w:ascii="Cambria" w:hAnsi="Cambria"/>
          <w:b w:val="0"/>
          <w:sz w:val="20"/>
          <w:szCs w:val="20"/>
        </w:rPr>
        <w:t>pełnomocnictwo musi wynikać z umowy lub z innej czynności prawnej, mieć formę pisemną; fakt ustanowienia Pełnomocnika musi wynikać z załączonych do oferty dokumentów, wszelka korespondencja prowadzona będzie z Pełnomocnikiem.</w:t>
      </w:r>
    </w:p>
    <w:p w:rsidR="00E83DE7" w:rsidRPr="009521EB" w:rsidRDefault="00E83DE7" w:rsidP="00E83DE7">
      <w:pPr>
        <w:pStyle w:val="Tekstpodstawowy"/>
        <w:tabs>
          <w:tab w:val="left" w:pos="720"/>
        </w:tabs>
        <w:spacing w:line="200" w:lineRule="atLeast"/>
        <w:jc w:val="both"/>
        <w:rPr>
          <w:rFonts w:ascii="Cambria" w:hAnsi="Cambria"/>
          <w:sz w:val="20"/>
          <w:szCs w:val="20"/>
        </w:rPr>
      </w:pPr>
    </w:p>
    <w:p w:rsidR="00E83DE7" w:rsidRPr="009521EB" w:rsidRDefault="00E83DE7" w:rsidP="00E83DE7">
      <w:pPr>
        <w:pStyle w:val="Tekstpodstawowy"/>
        <w:tabs>
          <w:tab w:val="left" w:pos="720"/>
        </w:tabs>
        <w:spacing w:line="200" w:lineRule="atLeast"/>
        <w:ind w:left="284"/>
        <w:jc w:val="both"/>
        <w:rPr>
          <w:rFonts w:ascii="Cambria" w:hAnsi="Cambria"/>
          <w:b w:val="0"/>
          <w:sz w:val="20"/>
          <w:szCs w:val="20"/>
        </w:rPr>
      </w:pPr>
      <w:r w:rsidRPr="009521EB">
        <w:rPr>
          <w:rFonts w:ascii="Cambria" w:hAnsi="Cambria"/>
          <w:b w:val="0"/>
          <w:sz w:val="20"/>
          <w:szCs w:val="20"/>
        </w:rPr>
        <w:t xml:space="preserve">W przypadku wspólnego ubiegania się o zamówienie przez wykonawców, oświadczenia </w:t>
      </w:r>
      <w:r w:rsidRPr="009521EB">
        <w:rPr>
          <w:rFonts w:ascii="Cambria" w:hAnsi="Cambria"/>
          <w:b w:val="0"/>
          <w:sz w:val="20"/>
          <w:szCs w:val="20"/>
        </w:rPr>
        <w:br/>
        <w:t xml:space="preserve">w zakresie wskazanym w </w:t>
      </w:r>
      <w:r w:rsidRPr="009521EB">
        <w:rPr>
          <w:rFonts w:ascii="Cambria" w:hAnsi="Cambria"/>
          <w:sz w:val="20"/>
          <w:szCs w:val="20"/>
        </w:rPr>
        <w:t>załącznikach nr 1-5 i 8 do oferty</w:t>
      </w:r>
      <w:r w:rsidRPr="009521EB">
        <w:rPr>
          <w:rFonts w:ascii="Cambria" w:hAnsi="Cambria"/>
          <w:b w:val="0"/>
          <w:sz w:val="20"/>
          <w:szCs w:val="20"/>
        </w:rPr>
        <w:t xml:space="preserve"> składa każdy z wykonawców wspólnie ubiegających się o zamówienie. Dokumenty te potwierdzają spełnianie warunków udziału w postępowaniu oraz brak podstaw wykluczenia w zakresie, w którym każdy </w:t>
      </w:r>
      <w:r w:rsidRPr="009521EB">
        <w:rPr>
          <w:rFonts w:ascii="Cambria" w:hAnsi="Cambria"/>
          <w:b w:val="0"/>
          <w:sz w:val="20"/>
          <w:szCs w:val="20"/>
        </w:rPr>
        <w:br/>
        <w:t>z wykonawców wykazuje spełnianie warunków udziału w postępowaniu oraz brak podstaw wykluczenia.</w:t>
      </w:r>
    </w:p>
    <w:p w:rsidR="00E83DE7" w:rsidRPr="009521EB" w:rsidRDefault="00E83DE7" w:rsidP="00E83DE7">
      <w:pPr>
        <w:pStyle w:val="Tekstpodstawowy"/>
        <w:tabs>
          <w:tab w:val="left" w:pos="720"/>
        </w:tabs>
        <w:ind w:left="284"/>
        <w:jc w:val="both"/>
        <w:rPr>
          <w:rFonts w:ascii="Cambria" w:hAnsi="Cambria" w:cs="Tahoma"/>
          <w:b w:val="0"/>
          <w:sz w:val="20"/>
          <w:szCs w:val="20"/>
        </w:rPr>
      </w:pPr>
    </w:p>
    <w:p w:rsidR="00E83DE7" w:rsidRPr="009521EB" w:rsidRDefault="00E83DE7" w:rsidP="00E83DE7">
      <w:pPr>
        <w:pStyle w:val="Tekstpodstawowy"/>
        <w:tabs>
          <w:tab w:val="left" w:pos="720"/>
        </w:tabs>
        <w:spacing w:line="200" w:lineRule="atLeast"/>
        <w:jc w:val="both"/>
        <w:rPr>
          <w:rFonts w:ascii="Cambria" w:hAnsi="Cambria"/>
          <w:b w:val="0"/>
          <w:sz w:val="20"/>
          <w:szCs w:val="20"/>
        </w:rPr>
      </w:pPr>
      <w:r w:rsidRPr="009521EB">
        <w:rPr>
          <w:rFonts w:ascii="Cambria" w:hAnsi="Cambria"/>
          <w:sz w:val="20"/>
          <w:szCs w:val="20"/>
        </w:rPr>
        <w:t>9.</w:t>
      </w:r>
      <w:r w:rsidRPr="009521EB">
        <w:rPr>
          <w:rFonts w:ascii="Cambria" w:hAnsi="Cambria"/>
          <w:b w:val="0"/>
          <w:sz w:val="20"/>
          <w:szCs w:val="20"/>
        </w:rPr>
        <w:t xml:space="preserve"> Forma składanych dokumentów.</w:t>
      </w:r>
    </w:p>
    <w:p w:rsidR="00E83DE7" w:rsidRPr="009521EB" w:rsidRDefault="00E83DE7" w:rsidP="00E83DE7">
      <w:pPr>
        <w:pStyle w:val="Tekstpodstawowy"/>
        <w:numPr>
          <w:ilvl w:val="0"/>
          <w:numId w:val="11"/>
        </w:numPr>
        <w:tabs>
          <w:tab w:val="left" w:pos="720"/>
        </w:tabs>
        <w:spacing w:line="200" w:lineRule="atLeast"/>
        <w:jc w:val="both"/>
        <w:rPr>
          <w:rFonts w:ascii="Cambria" w:hAnsi="Cambria"/>
          <w:b w:val="0"/>
          <w:sz w:val="20"/>
          <w:szCs w:val="20"/>
        </w:rPr>
      </w:pPr>
      <w:r w:rsidRPr="009521EB">
        <w:rPr>
          <w:rFonts w:ascii="Cambria" w:hAnsi="Cambria"/>
          <w:b w:val="0"/>
          <w:sz w:val="20"/>
          <w:szCs w:val="20"/>
        </w:rPr>
        <w:t>Oświadczenia, o których mowa w rozporządzeniu Ministra Rozwoju z dnia 26 lipca 2016r. w sprawie rodzajów dokumentów, jakich może żądać zamawiający od wykonawcy w postępowaniu o udzielenie zamówienia (Dz. U. z 2016 r. poz.1126), składane przez wykonawcę i inne podmioty na zdolnościach lub sytuacji których polega wykonawca na zasadach określonych w art. 22a ustawy Pzp oraz przez podwykonawców, należy złożyć w oryginale,</w:t>
      </w:r>
    </w:p>
    <w:p w:rsidR="00E83DE7" w:rsidRPr="009521EB" w:rsidRDefault="00E83DE7" w:rsidP="00E83DE7">
      <w:pPr>
        <w:pStyle w:val="Tekstpodstawowy"/>
        <w:numPr>
          <w:ilvl w:val="0"/>
          <w:numId w:val="11"/>
        </w:numPr>
        <w:tabs>
          <w:tab w:val="left" w:pos="720"/>
        </w:tabs>
        <w:spacing w:line="200" w:lineRule="atLeast"/>
        <w:jc w:val="both"/>
        <w:rPr>
          <w:rFonts w:ascii="Cambria" w:hAnsi="Cambria"/>
          <w:b w:val="0"/>
          <w:sz w:val="20"/>
          <w:szCs w:val="20"/>
        </w:rPr>
      </w:pPr>
      <w:r w:rsidRPr="009521EB">
        <w:rPr>
          <w:rFonts w:ascii="Cambria" w:hAnsi="Cambria"/>
          <w:b w:val="0"/>
          <w:sz w:val="20"/>
          <w:szCs w:val="20"/>
        </w:rPr>
        <w:t xml:space="preserve">Dokumenty, o których mowa w rozporządzeniu, inne niż oświadczenia, o których mowa powyżej w punkcie 1, należy złożyć w oryginale lub kopii poświadczonej za zgodność </w:t>
      </w:r>
      <w:r w:rsidRPr="009521EB">
        <w:rPr>
          <w:rFonts w:ascii="Cambria" w:hAnsi="Cambria"/>
          <w:b w:val="0"/>
          <w:sz w:val="20"/>
          <w:szCs w:val="20"/>
        </w:rPr>
        <w:br/>
        <w:t>z oryginałem przez osobę (-y) uprawnioną (-e) do składania oświadczeń woli w imieniu Wykonawcy,</w:t>
      </w:r>
    </w:p>
    <w:p w:rsidR="00E83DE7" w:rsidRPr="009521EB" w:rsidRDefault="00E83DE7" w:rsidP="00E83DE7">
      <w:pPr>
        <w:pStyle w:val="Tekstpodstawowy"/>
        <w:numPr>
          <w:ilvl w:val="0"/>
          <w:numId w:val="11"/>
        </w:numPr>
        <w:tabs>
          <w:tab w:val="left" w:pos="720"/>
        </w:tabs>
        <w:spacing w:line="200" w:lineRule="atLeast"/>
        <w:jc w:val="both"/>
        <w:rPr>
          <w:rFonts w:ascii="Cambria" w:hAnsi="Cambria"/>
          <w:b w:val="0"/>
          <w:sz w:val="20"/>
          <w:szCs w:val="20"/>
        </w:rPr>
      </w:pPr>
      <w:r w:rsidRPr="009521EB">
        <w:rPr>
          <w:rFonts w:ascii="Cambria" w:hAnsi="Cambria"/>
          <w:b w:val="0"/>
          <w:sz w:val="20"/>
          <w:szCs w:val="20"/>
        </w:rPr>
        <w:t xml:space="preserve">Jeżeli upoważnienie do podpisania i złożenia oferty nie wynika z dokumentów złożonych w ofercie takich jak: odpis z właściwego rejestru, do oferty należy dołączyć stosowne pełnomocnictwo w formie oryginału lub kopii potwierdzonej notarialnie. </w:t>
      </w:r>
    </w:p>
    <w:p w:rsidR="00E83DE7" w:rsidRPr="009521EB" w:rsidRDefault="00E83DE7" w:rsidP="00E83DE7">
      <w:pPr>
        <w:pStyle w:val="Tekstpodstawowy"/>
        <w:numPr>
          <w:ilvl w:val="0"/>
          <w:numId w:val="11"/>
        </w:numPr>
        <w:tabs>
          <w:tab w:val="left" w:pos="720"/>
        </w:tabs>
        <w:spacing w:line="200" w:lineRule="atLeast"/>
        <w:jc w:val="both"/>
        <w:rPr>
          <w:rFonts w:ascii="Cambria" w:hAnsi="Cambria"/>
          <w:sz w:val="20"/>
          <w:szCs w:val="20"/>
        </w:rPr>
      </w:pPr>
      <w:r w:rsidRPr="009521EB">
        <w:rPr>
          <w:rFonts w:ascii="Cambria" w:hAnsi="Cambria"/>
          <w:b w:val="0"/>
          <w:sz w:val="20"/>
          <w:szCs w:val="20"/>
        </w:rPr>
        <w:t xml:space="preserve">Dokumenty sporządzone w języku obcym muszą być złożone wraz z tłumaczeniem na język polski. </w:t>
      </w:r>
    </w:p>
    <w:p w:rsidR="00E83DE7" w:rsidRPr="009521EB" w:rsidRDefault="00E83DE7" w:rsidP="00E83DE7">
      <w:pPr>
        <w:pStyle w:val="Tekstpodstawowy"/>
        <w:tabs>
          <w:tab w:val="left" w:pos="720"/>
        </w:tabs>
        <w:spacing w:line="200" w:lineRule="atLeast"/>
        <w:jc w:val="both"/>
        <w:rPr>
          <w:rFonts w:ascii="Cambria" w:hAnsi="Cambria"/>
          <w:sz w:val="20"/>
          <w:szCs w:val="20"/>
        </w:rPr>
      </w:pPr>
    </w:p>
    <w:p w:rsidR="00E83DE7" w:rsidRPr="009521EB" w:rsidRDefault="00E83DE7" w:rsidP="00E83DE7">
      <w:pPr>
        <w:pStyle w:val="Tekstpodstawowy"/>
        <w:tabs>
          <w:tab w:val="left" w:pos="720"/>
        </w:tabs>
        <w:spacing w:line="200" w:lineRule="atLeast"/>
        <w:jc w:val="both"/>
        <w:rPr>
          <w:rFonts w:ascii="Cambria" w:hAnsi="Cambria"/>
          <w:sz w:val="20"/>
          <w:szCs w:val="20"/>
        </w:rPr>
      </w:pPr>
      <w:r w:rsidRPr="009521EB">
        <w:rPr>
          <w:rFonts w:ascii="Cambria" w:hAnsi="Cambria"/>
          <w:sz w:val="20"/>
          <w:szCs w:val="20"/>
        </w:rPr>
        <w:t>Informacje zawarte w powyższych oświadczeniach będą stanowić wstępne potwierdzenie, że Wykonawca spełnia warunki udziału w postępowaniu i nie podlega wykluczeniu.</w:t>
      </w:r>
    </w:p>
    <w:p w:rsidR="00E83DE7" w:rsidRPr="009521EB" w:rsidRDefault="00E83DE7" w:rsidP="00E83DE7">
      <w:pPr>
        <w:pStyle w:val="Tekstpodstawowy"/>
        <w:tabs>
          <w:tab w:val="left" w:pos="720"/>
        </w:tabs>
        <w:spacing w:line="200" w:lineRule="atLeast"/>
        <w:jc w:val="both"/>
        <w:rPr>
          <w:rFonts w:ascii="Cambria" w:hAnsi="Cambria"/>
          <w:sz w:val="20"/>
          <w:szCs w:val="20"/>
        </w:rPr>
      </w:pPr>
    </w:p>
    <w:p w:rsidR="00E83DE7" w:rsidRPr="009521EB" w:rsidRDefault="00E83DE7" w:rsidP="00E83DE7">
      <w:pPr>
        <w:pStyle w:val="Tekstpodstawowy"/>
        <w:tabs>
          <w:tab w:val="left" w:pos="720"/>
        </w:tabs>
        <w:spacing w:line="200" w:lineRule="atLeast"/>
        <w:jc w:val="both"/>
        <w:rPr>
          <w:rFonts w:ascii="Cambria" w:hAnsi="Cambria"/>
          <w:sz w:val="20"/>
          <w:szCs w:val="20"/>
        </w:rPr>
      </w:pPr>
      <w:r w:rsidRPr="009521EB">
        <w:rPr>
          <w:rFonts w:ascii="Cambria" w:hAnsi="Cambria"/>
          <w:sz w:val="20"/>
          <w:szCs w:val="20"/>
        </w:rPr>
        <w:t xml:space="preserve">Zamawiający wezwie wykonawcę, którego oferta została najwyżej oceniona, do złożenia </w:t>
      </w:r>
      <w:r w:rsidRPr="009521EB">
        <w:rPr>
          <w:rFonts w:ascii="Cambria" w:hAnsi="Cambria"/>
          <w:sz w:val="20"/>
          <w:szCs w:val="20"/>
        </w:rPr>
        <w:br/>
        <w:t>w wyznaczonym nie krótszym niż 5 dni, terminie aktualnych na dzień złożenia oświadczeń lub dokumentów, które potwierdzają okoliczności spełniania warunków udziału w postępowaniu oraz braku podstaw do wykluczenia.</w:t>
      </w:r>
    </w:p>
    <w:p w:rsidR="00E83DE7" w:rsidRPr="009521EB" w:rsidRDefault="00E83DE7" w:rsidP="00E83DE7">
      <w:pPr>
        <w:pStyle w:val="Tekstpodstawowy"/>
        <w:tabs>
          <w:tab w:val="left" w:pos="720"/>
        </w:tabs>
        <w:jc w:val="both"/>
        <w:rPr>
          <w:rFonts w:ascii="Cambria" w:hAnsi="Cambria" w:cs="Tahoma"/>
          <w:sz w:val="20"/>
          <w:szCs w:val="20"/>
        </w:rPr>
      </w:pPr>
    </w:p>
    <w:p w:rsidR="00E83DE7" w:rsidRPr="009521EB" w:rsidRDefault="00E83DE7" w:rsidP="00E83DE7">
      <w:pPr>
        <w:jc w:val="both"/>
        <w:rPr>
          <w:rFonts w:ascii="Cambria" w:hAnsi="Cambria"/>
          <w:sz w:val="20"/>
          <w:szCs w:val="20"/>
        </w:rPr>
      </w:pPr>
      <w:r w:rsidRPr="009521EB">
        <w:rPr>
          <w:rFonts w:ascii="Cambria" w:hAnsi="Cambria" w:cs="Tahoma"/>
          <w:sz w:val="20"/>
          <w:szCs w:val="20"/>
        </w:rPr>
        <w:t>9.</w:t>
      </w:r>
      <w:r w:rsidRPr="009521EB">
        <w:rPr>
          <w:rFonts w:ascii="Cambria" w:hAnsi="Cambria" w:cs="Tahoma"/>
          <w:b/>
          <w:sz w:val="20"/>
          <w:szCs w:val="20"/>
        </w:rPr>
        <w:t xml:space="preserve"> Podstawy wykluczenia z udziału w postępowaniu.</w:t>
      </w:r>
    </w:p>
    <w:p w:rsidR="00E83DE7" w:rsidRPr="009521EB" w:rsidRDefault="00E83DE7" w:rsidP="00E83DE7">
      <w:pPr>
        <w:numPr>
          <w:ilvl w:val="0"/>
          <w:numId w:val="12"/>
        </w:numPr>
        <w:jc w:val="both"/>
        <w:rPr>
          <w:rFonts w:ascii="Cambria" w:hAnsi="Cambria"/>
          <w:sz w:val="20"/>
          <w:szCs w:val="20"/>
        </w:rPr>
      </w:pPr>
      <w:r w:rsidRPr="009521EB">
        <w:rPr>
          <w:rFonts w:ascii="Cambria" w:hAnsi="Cambria" w:cs="Tahoma"/>
          <w:sz w:val="20"/>
          <w:szCs w:val="20"/>
        </w:rPr>
        <w:t xml:space="preserve">Z udziału w niniejszym postępowaniu wyklucza się Wykonawców, którzy podlegają wykluczeniu na podstawie </w:t>
      </w:r>
      <w:r w:rsidRPr="009521EB">
        <w:rPr>
          <w:rFonts w:ascii="Cambria" w:hAnsi="Cambria" w:cs="Tahoma"/>
          <w:b/>
          <w:sz w:val="20"/>
          <w:szCs w:val="20"/>
        </w:rPr>
        <w:t>art. 24 ust. 1 i ust. 5 pkt. 1, 2 i 4 ustawy Pzp</w:t>
      </w:r>
      <w:r w:rsidRPr="009521EB">
        <w:rPr>
          <w:rFonts w:ascii="Cambria" w:hAnsi="Cambria" w:cs="Tahoma"/>
          <w:sz w:val="20"/>
          <w:szCs w:val="20"/>
        </w:rPr>
        <w:t>.</w:t>
      </w:r>
    </w:p>
    <w:p w:rsidR="00E83DE7" w:rsidRPr="009521EB" w:rsidRDefault="00E83DE7" w:rsidP="00E83DE7">
      <w:pPr>
        <w:numPr>
          <w:ilvl w:val="0"/>
          <w:numId w:val="12"/>
        </w:numPr>
        <w:jc w:val="both"/>
        <w:rPr>
          <w:rFonts w:ascii="Cambria" w:hAnsi="Cambria"/>
          <w:sz w:val="20"/>
          <w:szCs w:val="20"/>
        </w:rPr>
      </w:pPr>
      <w:r w:rsidRPr="009521EB">
        <w:rPr>
          <w:rFonts w:ascii="Cambria" w:hAnsi="Cambria" w:cs="Tahoma"/>
          <w:sz w:val="20"/>
          <w:szCs w:val="20"/>
        </w:rPr>
        <w:t>Wykluczenie Wykonawcy następuje jeżeli nie upłynął okres określony zgodnie z art. 24 ust. 7 ustawy Pzp.</w:t>
      </w:r>
    </w:p>
    <w:p w:rsidR="00E83DE7" w:rsidRPr="009521EB" w:rsidRDefault="00E83DE7" w:rsidP="00E83DE7">
      <w:pPr>
        <w:pStyle w:val="Tekstpodstawowy"/>
        <w:numPr>
          <w:ilvl w:val="0"/>
          <w:numId w:val="12"/>
        </w:numPr>
        <w:tabs>
          <w:tab w:val="left" w:pos="720"/>
        </w:tabs>
        <w:jc w:val="both"/>
        <w:rPr>
          <w:rFonts w:ascii="Cambria" w:hAnsi="Cambria"/>
          <w:sz w:val="20"/>
          <w:szCs w:val="20"/>
        </w:rPr>
      </w:pPr>
      <w:r w:rsidRPr="009521EB">
        <w:rPr>
          <w:rFonts w:ascii="Cambria" w:hAnsi="Cambria" w:cs="Tahoma"/>
          <w:sz w:val="20"/>
          <w:szCs w:val="20"/>
        </w:rPr>
        <w:t>Środki naprawcze (self-cleaning)</w:t>
      </w:r>
      <w:r w:rsidRPr="009521EB">
        <w:rPr>
          <w:rFonts w:ascii="Cambria" w:hAnsi="Cambria" w:cs="Tahoma"/>
          <w:b w:val="0"/>
          <w:sz w:val="20"/>
          <w:szCs w:val="20"/>
        </w:rPr>
        <w:t xml:space="preserve">. Wykonawca podlegający wykluczeniu na podstawie art. 24 ust. 1 pkt. 13 i 14 oraz pkt. 16-20 niniejszej SIWZ może zgodnie z art. 24 ust. 8 ustawy Pzp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Przedstawione przez Wykonawcę dowody podlegać będą ocenie Zamawiającego pod względem wagi i szczególnych okoliczności czynu Wykonawcy. </w:t>
      </w:r>
    </w:p>
    <w:p w:rsidR="00E83DE7" w:rsidRPr="009521EB" w:rsidRDefault="00E83DE7" w:rsidP="00E83DE7">
      <w:pPr>
        <w:pStyle w:val="Tekstpodstawowy"/>
        <w:numPr>
          <w:ilvl w:val="0"/>
          <w:numId w:val="12"/>
        </w:numPr>
        <w:tabs>
          <w:tab w:val="left" w:pos="720"/>
        </w:tabs>
        <w:jc w:val="both"/>
        <w:rPr>
          <w:rFonts w:ascii="Cambria" w:hAnsi="Cambria"/>
          <w:sz w:val="20"/>
          <w:szCs w:val="20"/>
        </w:rPr>
      </w:pPr>
      <w:r w:rsidRPr="009521EB">
        <w:rPr>
          <w:rFonts w:ascii="Cambria" w:hAnsi="Cambria" w:cs="Tahoma"/>
          <w:b w:val="0"/>
          <w:sz w:val="20"/>
          <w:szCs w:val="20"/>
        </w:rPr>
        <w:t xml:space="preserve">Możliwość przedstawienia dowodów na to, że podjęte przez Wykonawcę środki są wystarczające do wykazania jego rzetelności, o której mowa w punkcie 3 powyżej, nie dotyczy Wykonawcy, będącego podmiotem zbiorowym, wobec którego orzeczono prawomocnym wyrokiem sądu zakaz ubiegania się o udzielenie zamówienia oraz nie upłynął określony w tym wyroku okres obowiązywania tego zakazu. </w:t>
      </w:r>
    </w:p>
    <w:p w:rsidR="00E83DE7" w:rsidRPr="009521EB" w:rsidRDefault="00E83DE7" w:rsidP="00E83DE7">
      <w:pPr>
        <w:pStyle w:val="Tekstpodstawowy"/>
        <w:numPr>
          <w:ilvl w:val="0"/>
          <w:numId w:val="12"/>
        </w:numPr>
        <w:tabs>
          <w:tab w:val="left" w:pos="720"/>
        </w:tabs>
        <w:jc w:val="both"/>
        <w:rPr>
          <w:rFonts w:ascii="Cambria" w:hAnsi="Cambria"/>
          <w:sz w:val="20"/>
          <w:szCs w:val="20"/>
        </w:rPr>
      </w:pPr>
      <w:r w:rsidRPr="009521EB">
        <w:rPr>
          <w:rFonts w:ascii="Cambria" w:hAnsi="Cambria" w:cs="Tahoma"/>
          <w:b w:val="0"/>
          <w:sz w:val="20"/>
          <w:szCs w:val="20"/>
        </w:rPr>
        <w:t>Ofertę Wykonawcy wykluczonego uznaje się za odrzuconą. Zamawiający może wykluczyć Wykonawcę na każdym etapie postępowania o udzielenie zamówienia.</w:t>
      </w:r>
    </w:p>
    <w:p w:rsidR="00EA4DBE" w:rsidRPr="009521EB" w:rsidRDefault="00EA4DBE">
      <w:pPr>
        <w:pStyle w:val="Tekstpodstawowy"/>
        <w:tabs>
          <w:tab w:val="left" w:pos="720"/>
        </w:tabs>
        <w:jc w:val="both"/>
        <w:rPr>
          <w:rFonts w:ascii="Cambria" w:hAnsi="Cambria" w:cs="Tahoma"/>
          <w:b w:val="0"/>
          <w:sz w:val="20"/>
          <w:szCs w:val="20"/>
        </w:rPr>
      </w:pPr>
    </w:p>
    <w:p w:rsidR="00EA4DBE" w:rsidRPr="009521EB" w:rsidRDefault="00EA4DBE">
      <w:pPr>
        <w:pStyle w:val="Tekstpodstawowy"/>
        <w:tabs>
          <w:tab w:val="left" w:pos="720"/>
        </w:tabs>
        <w:jc w:val="both"/>
        <w:rPr>
          <w:rFonts w:ascii="Cambria" w:hAnsi="Cambria"/>
          <w:sz w:val="20"/>
          <w:szCs w:val="20"/>
        </w:rPr>
      </w:pPr>
      <w:r w:rsidRPr="009521EB">
        <w:rPr>
          <w:rFonts w:ascii="Cambria" w:hAnsi="Cambria" w:cs="Tahoma"/>
          <w:b w:val="0"/>
          <w:bCs w:val="0"/>
          <w:sz w:val="20"/>
          <w:szCs w:val="20"/>
        </w:rPr>
        <w:t xml:space="preserve">10. </w:t>
      </w:r>
      <w:r w:rsidRPr="009521EB">
        <w:rPr>
          <w:rFonts w:ascii="Cambria" w:hAnsi="Cambria" w:cs="Tahoma"/>
          <w:sz w:val="20"/>
          <w:szCs w:val="20"/>
        </w:rPr>
        <w:t xml:space="preserve">Zamawiający odrzuca ofertę na podstawie art. 89 ustawy Pzp w przypadku gdy: </w:t>
      </w:r>
    </w:p>
    <w:p w:rsidR="00EA4DBE" w:rsidRPr="009521EB" w:rsidRDefault="00EA4DBE">
      <w:pPr>
        <w:pStyle w:val="Tekstpodstawowy"/>
        <w:numPr>
          <w:ilvl w:val="0"/>
          <w:numId w:val="13"/>
        </w:numPr>
        <w:tabs>
          <w:tab w:val="left" w:pos="720"/>
        </w:tabs>
        <w:jc w:val="both"/>
        <w:rPr>
          <w:rFonts w:ascii="Cambria" w:hAnsi="Cambria"/>
          <w:sz w:val="20"/>
          <w:szCs w:val="20"/>
        </w:rPr>
      </w:pPr>
      <w:r w:rsidRPr="009521EB">
        <w:rPr>
          <w:rFonts w:ascii="Cambria" w:hAnsi="Cambria" w:cs="Tahoma"/>
          <w:b w:val="0"/>
          <w:sz w:val="20"/>
          <w:szCs w:val="20"/>
        </w:rPr>
        <w:t>jest niezgodną z ustawą,</w:t>
      </w:r>
    </w:p>
    <w:p w:rsidR="00EA4DBE" w:rsidRPr="009521EB" w:rsidRDefault="00EA4DBE">
      <w:pPr>
        <w:pStyle w:val="Tekstpodstawowy"/>
        <w:numPr>
          <w:ilvl w:val="0"/>
          <w:numId w:val="13"/>
        </w:numPr>
        <w:tabs>
          <w:tab w:val="left" w:pos="720"/>
        </w:tabs>
        <w:jc w:val="both"/>
        <w:rPr>
          <w:rFonts w:ascii="Cambria" w:hAnsi="Cambria"/>
          <w:sz w:val="20"/>
          <w:szCs w:val="20"/>
        </w:rPr>
      </w:pPr>
      <w:r w:rsidRPr="009521EB">
        <w:rPr>
          <w:rFonts w:ascii="Cambria" w:hAnsi="Cambria" w:cs="Tahoma"/>
          <w:b w:val="0"/>
          <w:sz w:val="20"/>
          <w:szCs w:val="20"/>
        </w:rPr>
        <w:t>jej treść nie odpowiada treści SIWZ, z zastrzeżeniem art. 87 ust. 2 pkt. 3 ustawy Pzp,</w:t>
      </w:r>
    </w:p>
    <w:p w:rsidR="00EA4DBE" w:rsidRPr="009521EB" w:rsidRDefault="00EA4DBE">
      <w:pPr>
        <w:pStyle w:val="Tekstpodstawowy"/>
        <w:numPr>
          <w:ilvl w:val="0"/>
          <w:numId w:val="13"/>
        </w:numPr>
        <w:tabs>
          <w:tab w:val="left" w:pos="720"/>
        </w:tabs>
        <w:jc w:val="both"/>
        <w:rPr>
          <w:rFonts w:ascii="Cambria" w:hAnsi="Cambria"/>
          <w:sz w:val="20"/>
          <w:szCs w:val="20"/>
        </w:rPr>
      </w:pPr>
      <w:r w:rsidRPr="009521EB">
        <w:rPr>
          <w:rFonts w:ascii="Cambria" w:hAnsi="Cambria" w:cs="Tahoma"/>
          <w:b w:val="0"/>
          <w:sz w:val="20"/>
          <w:szCs w:val="20"/>
        </w:rPr>
        <w:t>jej złożenie stanowi czyn nieuczciwej konkurencji w rozumieniu przepisów o zwalczaniu nieuczciwej konkurencji,</w:t>
      </w:r>
    </w:p>
    <w:p w:rsidR="00EA4DBE" w:rsidRPr="009521EB" w:rsidRDefault="00EA4DBE">
      <w:pPr>
        <w:pStyle w:val="Tekstpodstawowy"/>
        <w:numPr>
          <w:ilvl w:val="0"/>
          <w:numId w:val="13"/>
        </w:numPr>
        <w:tabs>
          <w:tab w:val="left" w:pos="720"/>
        </w:tabs>
        <w:jc w:val="both"/>
        <w:rPr>
          <w:rFonts w:ascii="Cambria" w:hAnsi="Cambria"/>
          <w:sz w:val="20"/>
          <w:szCs w:val="20"/>
        </w:rPr>
      </w:pPr>
      <w:r w:rsidRPr="009521EB">
        <w:rPr>
          <w:rFonts w:ascii="Cambria" w:hAnsi="Cambria" w:cs="Tahoma"/>
          <w:b w:val="0"/>
          <w:sz w:val="20"/>
          <w:szCs w:val="20"/>
        </w:rPr>
        <w:t>zawiera rażąco niską cenę w stosunku do przedmiotu zamówienia,</w:t>
      </w:r>
    </w:p>
    <w:p w:rsidR="00EA4DBE" w:rsidRPr="009521EB" w:rsidRDefault="00EA4DBE">
      <w:pPr>
        <w:pStyle w:val="Tekstpodstawowy"/>
        <w:numPr>
          <w:ilvl w:val="0"/>
          <w:numId w:val="13"/>
        </w:numPr>
        <w:tabs>
          <w:tab w:val="left" w:pos="720"/>
        </w:tabs>
        <w:jc w:val="both"/>
        <w:rPr>
          <w:rFonts w:ascii="Cambria" w:hAnsi="Cambria"/>
          <w:sz w:val="20"/>
          <w:szCs w:val="20"/>
        </w:rPr>
      </w:pPr>
      <w:r w:rsidRPr="009521EB">
        <w:rPr>
          <w:rFonts w:ascii="Cambria" w:hAnsi="Cambria" w:cs="Tahoma"/>
          <w:b w:val="0"/>
          <w:sz w:val="20"/>
          <w:szCs w:val="20"/>
        </w:rPr>
        <w:t>została złożona przez Wykonawcę wykluczonego z udziału w postępowaniu o udzielenie zamówienia,</w:t>
      </w:r>
    </w:p>
    <w:p w:rsidR="00EA4DBE" w:rsidRPr="009521EB" w:rsidRDefault="00EA4DBE">
      <w:pPr>
        <w:pStyle w:val="Tekstpodstawowy"/>
        <w:numPr>
          <w:ilvl w:val="0"/>
          <w:numId w:val="13"/>
        </w:numPr>
        <w:tabs>
          <w:tab w:val="left" w:pos="720"/>
        </w:tabs>
        <w:jc w:val="both"/>
        <w:rPr>
          <w:rFonts w:ascii="Cambria" w:hAnsi="Cambria"/>
          <w:sz w:val="20"/>
          <w:szCs w:val="20"/>
        </w:rPr>
      </w:pPr>
      <w:r w:rsidRPr="009521EB">
        <w:rPr>
          <w:rFonts w:ascii="Cambria" w:hAnsi="Cambria" w:cs="Tahoma"/>
          <w:b w:val="0"/>
          <w:sz w:val="20"/>
          <w:szCs w:val="20"/>
        </w:rPr>
        <w:t>zawiera błędy w obliczeniu ceny,</w:t>
      </w:r>
    </w:p>
    <w:p w:rsidR="00EA4DBE" w:rsidRPr="009521EB" w:rsidRDefault="00EA4DBE">
      <w:pPr>
        <w:pStyle w:val="Tekstpodstawowy"/>
        <w:numPr>
          <w:ilvl w:val="0"/>
          <w:numId w:val="13"/>
        </w:numPr>
        <w:tabs>
          <w:tab w:val="left" w:pos="720"/>
        </w:tabs>
        <w:jc w:val="both"/>
        <w:rPr>
          <w:rFonts w:ascii="Cambria" w:hAnsi="Cambria"/>
          <w:sz w:val="20"/>
          <w:szCs w:val="20"/>
        </w:rPr>
      </w:pPr>
      <w:r w:rsidRPr="009521EB">
        <w:rPr>
          <w:rFonts w:ascii="Cambria" w:hAnsi="Cambria" w:cs="Tahoma"/>
          <w:b w:val="0"/>
          <w:sz w:val="20"/>
          <w:szCs w:val="20"/>
        </w:rPr>
        <w:t>Wykonawca w terminie 3 dni od dnia doręczenia zawiadomienia nie zgodził się na poprawienie omyłki, o której mowa w art. 87 ust. 2 pkt. 3 ustawy Pzp,</w:t>
      </w:r>
    </w:p>
    <w:p w:rsidR="00EA4DBE" w:rsidRPr="009521EB" w:rsidRDefault="00EA4DBE">
      <w:pPr>
        <w:pStyle w:val="Tekstpodstawowy"/>
        <w:numPr>
          <w:ilvl w:val="0"/>
          <w:numId w:val="13"/>
        </w:numPr>
        <w:tabs>
          <w:tab w:val="left" w:pos="720"/>
        </w:tabs>
        <w:jc w:val="both"/>
        <w:rPr>
          <w:rFonts w:ascii="Cambria" w:hAnsi="Cambria"/>
          <w:sz w:val="20"/>
          <w:szCs w:val="20"/>
        </w:rPr>
      </w:pPr>
      <w:r w:rsidRPr="009521EB">
        <w:rPr>
          <w:rFonts w:ascii="Cambria" w:hAnsi="Cambria" w:cs="Tahoma"/>
          <w:b w:val="0"/>
          <w:sz w:val="20"/>
          <w:szCs w:val="20"/>
        </w:rPr>
        <w:t>wykonawca nie wyraził zgody, o której mowa w art. 85 ust. 2 ustawy Pzp, na przedłużenie terminu związania ofertą,</w:t>
      </w:r>
    </w:p>
    <w:p w:rsidR="00EA4DBE" w:rsidRPr="009521EB" w:rsidRDefault="00EA4DBE">
      <w:pPr>
        <w:pStyle w:val="Tekstpodstawowy"/>
        <w:numPr>
          <w:ilvl w:val="0"/>
          <w:numId w:val="13"/>
        </w:numPr>
        <w:tabs>
          <w:tab w:val="left" w:pos="720"/>
        </w:tabs>
        <w:jc w:val="both"/>
        <w:rPr>
          <w:rFonts w:ascii="Cambria" w:hAnsi="Cambria"/>
          <w:sz w:val="20"/>
          <w:szCs w:val="20"/>
        </w:rPr>
      </w:pPr>
      <w:r w:rsidRPr="009521EB">
        <w:rPr>
          <w:rFonts w:ascii="Cambria" w:hAnsi="Cambria" w:cs="Tahoma"/>
          <w:b w:val="0"/>
          <w:sz w:val="20"/>
          <w:szCs w:val="20"/>
        </w:rPr>
        <w:t>wadium nie zostało wniesione lub zostało wniesione w sposób nieprawidłowy,</w:t>
      </w:r>
    </w:p>
    <w:p w:rsidR="00EA4DBE" w:rsidRPr="009521EB" w:rsidRDefault="00DF77AA">
      <w:pPr>
        <w:pStyle w:val="Tekstpodstawowy"/>
        <w:numPr>
          <w:ilvl w:val="0"/>
          <w:numId w:val="13"/>
        </w:numPr>
        <w:tabs>
          <w:tab w:val="left" w:pos="720"/>
        </w:tabs>
        <w:jc w:val="both"/>
        <w:rPr>
          <w:rFonts w:ascii="Cambria" w:hAnsi="Cambria"/>
          <w:b w:val="0"/>
          <w:sz w:val="20"/>
          <w:szCs w:val="20"/>
        </w:rPr>
      </w:pPr>
      <w:r w:rsidRPr="009521EB">
        <w:rPr>
          <w:rFonts w:ascii="Cambria" w:hAnsi="Cambria"/>
          <w:b w:val="0"/>
          <w:sz w:val="20"/>
          <w:szCs w:val="20"/>
        </w:rPr>
        <w:t>jej przyjęcie naruszałoby bezpieczeństwo publiczne lub istotny interes bezpieczeństwa państwa, w tym bezpieczeństwo podmiotów objętych jednolitym wykazem obiektów, instalacji, urządzeń i usług wchodzących w skład infrastruktury krytycznej, o której mowa w art. 5b ust. 7 pkt 1 ustawy z dnia 26 kwietnia 2007 r. o zarządzaniu kryzysowym (Dz. U. z 2018 r. poz. 1401), a tego bezpieczeństwa lub interesu nie można zagwarantować w inny sposób,</w:t>
      </w:r>
      <w:r w:rsidR="00EA4DBE" w:rsidRPr="009521EB">
        <w:rPr>
          <w:rFonts w:ascii="Cambria" w:hAnsi="Cambria" w:cs="Tahoma"/>
          <w:b w:val="0"/>
          <w:sz w:val="20"/>
          <w:szCs w:val="20"/>
        </w:rPr>
        <w:t>,</w:t>
      </w:r>
    </w:p>
    <w:p w:rsidR="00EA4DBE" w:rsidRPr="009521EB" w:rsidRDefault="00EA4DBE">
      <w:pPr>
        <w:pStyle w:val="Tekstpodstawowy"/>
        <w:numPr>
          <w:ilvl w:val="0"/>
          <w:numId w:val="13"/>
        </w:numPr>
        <w:tabs>
          <w:tab w:val="left" w:pos="720"/>
        </w:tabs>
        <w:jc w:val="both"/>
        <w:rPr>
          <w:rFonts w:ascii="Cambria" w:hAnsi="Cambria"/>
          <w:sz w:val="20"/>
          <w:szCs w:val="20"/>
        </w:rPr>
      </w:pPr>
      <w:r w:rsidRPr="009521EB">
        <w:rPr>
          <w:rFonts w:ascii="Cambria" w:hAnsi="Cambria" w:cs="Tahoma"/>
          <w:b w:val="0"/>
          <w:sz w:val="20"/>
          <w:szCs w:val="20"/>
        </w:rPr>
        <w:t>jest nieważna na podstawie odrębnych przepisów.</w:t>
      </w:r>
    </w:p>
    <w:p w:rsidR="00EA4DBE" w:rsidRPr="009521EB" w:rsidRDefault="00EA4DBE">
      <w:pPr>
        <w:pStyle w:val="Tekstpodstawowy"/>
        <w:tabs>
          <w:tab w:val="left" w:pos="720"/>
        </w:tabs>
        <w:ind w:left="720"/>
        <w:jc w:val="both"/>
        <w:rPr>
          <w:rFonts w:ascii="Cambria" w:hAnsi="Cambria" w:cs="Tahoma"/>
          <w:b w:val="0"/>
          <w:sz w:val="20"/>
          <w:szCs w:val="20"/>
          <w:highlight w:val="green"/>
        </w:rPr>
      </w:pPr>
    </w:p>
    <w:p w:rsidR="00EA4DBE" w:rsidRPr="009521EB" w:rsidRDefault="00EA4DBE">
      <w:pPr>
        <w:pStyle w:val="Tekstpodstawowy"/>
        <w:tabs>
          <w:tab w:val="left" w:pos="720"/>
        </w:tabs>
        <w:ind w:left="1191" w:hanging="1191"/>
        <w:jc w:val="both"/>
        <w:rPr>
          <w:rFonts w:ascii="Cambria" w:hAnsi="Cambria"/>
          <w:sz w:val="20"/>
          <w:szCs w:val="20"/>
        </w:rPr>
      </w:pPr>
      <w:r w:rsidRPr="009521EB">
        <w:rPr>
          <w:rFonts w:ascii="Cambria" w:hAnsi="Cambria" w:cs="Tahoma"/>
          <w:sz w:val="20"/>
          <w:szCs w:val="20"/>
        </w:rPr>
        <w:t>Rozdział 4. Informacje o sposobie porozumiewania się Zamawiającego z Wykonawcami oraz przekazywania oświadczeń i dokumentów, a także wskazanie osób uprawnionych do porozumiewania się z Wykonawcami.</w:t>
      </w:r>
    </w:p>
    <w:p w:rsidR="00EA4DBE" w:rsidRPr="009521EB" w:rsidRDefault="00EA4DBE">
      <w:pPr>
        <w:pStyle w:val="Tekstpodstawowy"/>
        <w:tabs>
          <w:tab w:val="left" w:pos="720"/>
        </w:tabs>
        <w:jc w:val="both"/>
        <w:rPr>
          <w:rFonts w:ascii="Cambria" w:hAnsi="Cambria" w:cs="Tahoma"/>
          <w:sz w:val="20"/>
          <w:szCs w:val="20"/>
        </w:rPr>
      </w:pPr>
    </w:p>
    <w:p w:rsidR="004E1333" w:rsidRPr="009521EB" w:rsidRDefault="00EA4DBE" w:rsidP="004E1333">
      <w:pPr>
        <w:pStyle w:val="Tekstpodstawowy"/>
        <w:numPr>
          <w:ilvl w:val="1"/>
          <w:numId w:val="9"/>
        </w:numPr>
        <w:tabs>
          <w:tab w:val="left" w:pos="284"/>
        </w:tabs>
        <w:ind w:left="340" w:hanging="340"/>
        <w:jc w:val="both"/>
        <w:rPr>
          <w:rFonts w:ascii="Cambria" w:hAnsi="Cambria"/>
          <w:sz w:val="20"/>
          <w:szCs w:val="20"/>
        </w:rPr>
      </w:pPr>
      <w:r w:rsidRPr="009521EB">
        <w:rPr>
          <w:rFonts w:ascii="Cambria" w:hAnsi="Cambria" w:cs="Tahoma"/>
          <w:b w:val="0"/>
          <w:sz w:val="20"/>
          <w:szCs w:val="20"/>
        </w:rPr>
        <w:t xml:space="preserve">Postępowanie o udzielenie zamówienia prowadzone jest w języku polskim, z zachowaniem formy pisemnej. </w:t>
      </w:r>
    </w:p>
    <w:p w:rsidR="004E1333" w:rsidRPr="009521EB" w:rsidRDefault="00EA4DBE" w:rsidP="004E1333">
      <w:pPr>
        <w:pStyle w:val="Tekstpodstawowy"/>
        <w:numPr>
          <w:ilvl w:val="1"/>
          <w:numId w:val="9"/>
        </w:numPr>
        <w:tabs>
          <w:tab w:val="left" w:pos="284"/>
        </w:tabs>
        <w:ind w:left="340" w:hanging="340"/>
        <w:jc w:val="both"/>
        <w:rPr>
          <w:rFonts w:ascii="Cambria" w:hAnsi="Cambria"/>
          <w:sz w:val="20"/>
          <w:szCs w:val="20"/>
        </w:rPr>
      </w:pPr>
      <w:r w:rsidRPr="009521EB">
        <w:rPr>
          <w:rFonts w:ascii="Cambria" w:hAnsi="Cambria" w:cs="Tahoma"/>
          <w:b w:val="0"/>
          <w:sz w:val="20"/>
          <w:szCs w:val="20"/>
        </w:rPr>
        <w:t xml:space="preserve">Oświadczenia, wnioski, zawiadomienia oraz informacje Zamawiający i Wykonawcy przekazują pisemnie, faksem lub drogą elektroniczną z zastrzeżeniem ust. 3. </w:t>
      </w:r>
    </w:p>
    <w:p w:rsidR="004E1333" w:rsidRPr="009521EB" w:rsidRDefault="00EA4DBE" w:rsidP="004E1333">
      <w:pPr>
        <w:pStyle w:val="Tekstpodstawowy"/>
        <w:numPr>
          <w:ilvl w:val="1"/>
          <w:numId w:val="9"/>
        </w:numPr>
        <w:tabs>
          <w:tab w:val="left" w:pos="284"/>
        </w:tabs>
        <w:ind w:left="340" w:hanging="340"/>
        <w:jc w:val="both"/>
        <w:rPr>
          <w:rFonts w:ascii="Cambria" w:hAnsi="Cambria"/>
          <w:sz w:val="20"/>
          <w:szCs w:val="20"/>
        </w:rPr>
      </w:pPr>
      <w:r w:rsidRPr="009521EB">
        <w:rPr>
          <w:rFonts w:ascii="Cambria" w:hAnsi="Cambria" w:cs="Tahoma"/>
          <w:b w:val="0"/>
          <w:sz w:val="20"/>
          <w:szCs w:val="20"/>
        </w:rPr>
        <w:t xml:space="preserve">Oferta może być złożona wyłącznie w formie pisemnej. </w:t>
      </w:r>
    </w:p>
    <w:p w:rsidR="00082382" w:rsidRPr="009521EB" w:rsidRDefault="00EA4DBE" w:rsidP="00082382">
      <w:pPr>
        <w:pStyle w:val="Tekstpodstawowy"/>
        <w:numPr>
          <w:ilvl w:val="1"/>
          <w:numId w:val="9"/>
        </w:numPr>
        <w:tabs>
          <w:tab w:val="left" w:pos="284"/>
        </w:tabs>
        <w:ind w:left="340" w:hanging="340"/>
        <w:jc w:val="both"/>
        <w:rPr>
          <w:rFonts w:ascii="Cambria" w:hAnsi="Cambria"/>
          <w:sz w:val="20"/>
          <w:szCs w:val="20"/>
        </w:rPr>
      </w:pPr>
      <w:r w:rsidRPr="009521EB">
        <w:rPr>
          <w:rFonts w:ascii="Cambria" w:hAnsi="Cambria" w:cs="Tahoma"/>
          <w:b w:val="0"/>
          <w:sz w:val="20"/>
          <w:szCs w:val="20"/>
        </w:rPr>
        <w:t xml:space="preserve">Jeżeli Zamawiający lub Wykonawca przekazują oświadczenia, wnioski, zawiadomienia oraz informacje faksem lub drogą elektroniczną, każda ze stron na żądanie drugiej niezwłocznie potwierdza fakt ich otrzymania. </w:t>
      </w:r>
    </w:p>
    <w:p w:rsidR="00082382" w:rsidRPr="009521EB" w:rsidRDefault="00EA4DBE" w:rsidP="00082382">
      <w:pPr>
        <w:pStyle w:val="Tekstpodstawowy"/>
        <w:numPr>
          <w:ilvl w:val="1"/>
          <w:numId w:val="9"/>
        </w:numPr>
        <w:tabs>
          <w:tab w:val="left" w:pos="284"/>
        </w:tabs>
        <w:ind w:left="340" w:hanging="340"/>
        <w:jc w:val="both"/>
        <w:rPr>
          <w:rFonts w:ascii="Cambria" w:hAnsi="Cambria"/>
          <w:b w:val="0"/>
          <w:sz w:val="20"/>
          <w:szCs w:val="20"/>
        </w:rPr>
      </w:pPr>
      <w:r w:rsidRPr="009521EB">
        <w:rPr>
          <w:rFonts w:ascii="Cambria" w:hAnsi="Cambria" w:cs="Tahoma"/>
          <w:b w:val="0"/>
          <w:sz w:val="20"/>
          <w:szCs w:val="20"/>
        </w:rPr>
        <w:t>Osobą uprawnioną ze strony Zamawiającego do kontaktowania się z Wykonawcami w sprawach dotyczących niniejszego postępowania oraz ustalania szczegółów związanych z podpisaniem umowy po wyborze</w:t>
      </w:r>
      <w:r w:rsidR="00894042" w:rsidRPr="009521EB">
        <w:rPr>
          <w:rFonts w:ascii="Cambria" w:hAnsi="Cambria" w:cs="Tahoma"/>
          <w:b w:val="0"/>
          <w:sz w:val="20"/>
          <w:szCs w:val="20"/>
        </w:rPr>
        <w:t xml:space="preserve"> najkorzystniejszej oferty, </w:t>
      </w:r>
      <w:r w:rsidR="00323820" w:rsidRPr="009521EB">
        <w:rPr>
          <w:rFonts w:ascii="Cambria" w:hAnsi="Cambria" w:cs="Tahoma"/>
          <w:b w:val="0"/>
          <w:sz w:val="20"/>
          <w:szCs w:val="20"/>
        </w:rPr>
        <w:t>jest</w:t>
      </w:r>
      <w:r w:rsidR="00323820" w:rsidRPr="009521EB">
        <w:rPr>
          <w:rFonts w:ascii="Cambria" w:hAnsi="Cambria"/>
          <w:b w:val="0"/>
          <w:sz w:val="20"/>
          <w:szCs w:val="20"/>
        </w:rPr>
        <w:t xml:space="preserve"> </w:t>
      </w:r>
      <w:r w:rsidR="00F440B1" w:rsidRPr="009521EB">
        <w:rPr>
          <w:rFonts w:ascii="Cambria" w:hAnsi="Cambria"/>
          <w:b w:val="0"/>
          <w:sz w:val="20"/>
          <w:szCs w:val="20"/>
        </w:rPr>
        <w:t xml:space="preserve">pracownik Urzędu Gminy </w:t>
      </w:r>
      <w:r w:rsidR="0029383D" w:rsidRPr="009521EB">
        <w:rPr>
          <w:rFonts w:ascii="Cambria" w:hAnsi="Cambria"/>
          <w:b w:val="0"/>
          <w:sz w:val="20"/>
          <w:szCs w:val="20"/>
        </w:rPr>
        <w:t>Mstów</w:t>
      </w:r>
      <w:r w:rsidR="00F440B1" w:rsidRPr="009521EB">
        <w:rPr>
          <w:rFonts w:ascii="Cambria" w:hAnsi="Cambria"/>
          <w:b w:val="0"/>
          <w:sz w:val="20"/>
          <w:szCs w:val="20"/>
        </w:rPr>
        <w:t xml:space="preserve"> Pan </w:t>
      </w:r>
      <w:r w:rsidR="0029383D">
        <w:rPr>
          <w:rFonts w:ascii="Cambria" w:hAnsi="Cambria"/>
          <w:sz w:val="20"/>
          <w:szCs w:val="20"/>
        </w:rPr>
        <w:t>Jarosław Łapeta</w:t>
      </w:r>
      <w:r w:rsidR="00F440B1" w:rsidRPr="009521EB">
        <w:rPr>
          <w:rFonts w:ascii="Cambria" w:hAnsi="Cambria"/>
          <w:b w:val="0"/>
          <w:sz w:val="20"/>
          <w:szCs w:val="20"/>
        </w:rPr>
        <w:t>.</w:t>
      </w:r>
    </w:p>
    <w:p w:rsidR="008A1E31" w:rsidRPr="009521EB" w:rsidRDefault="008A1E31" w:rsidP="008A1E31">
      <w:pPr>
        <w:pStyle w:val="Tekstpodstawowy"/>
        <w:numPr>
          <w:ilvl w:val="1"/>
          <w:numId w:val="9"/>
        </w:numPr>
        <w:tabs>
          <w:tab w:val="left" w:pos="284"/>
        </w:tabs>
        <w:ind w:left="340" w:hanging="340"/>
        <w:jc w:val="both"/>
        <w:rPr>
          <w:rFonts w:ascii="Cambria" w:hAnsi="Cambria"/>
          <w:sz w:val="20"/>
          <w:szCs w:val="20"/>
        </w:rPr>
      </w:pPr>
      <w:r w:rsidRPr="009521EB">
        <w:rPr>
          <w:rFonts w:ascii="Cambria" w:hAnsi="Cambria" w:cs="Verdana"/>
          <w:sz w:val="20"/>
          <w:szCs w:val="20"/>
        </w:rPr>
        <w:t>Oświadczenia, wnioski, zawiadomienia oraz informacje Zamawiający oraz Wykonawcy przekazują sobie w n/w formach:</w:t>
      </w:r>
    </w:p>
    <w:p w:rsidR="008A1E31" w:rsidRPr="009521EB" w:rsidRDefault="008A1E31" w:rsidP="008A1E31">
      <w:pPr>
        <w:tabs>
          <w:tab w:val="left" w:pos="720"/>
          <w:tab w:val="num" w:pos="851"/>
          <w:tab w:val="right" w:pos="8678"/>
        </w:tabs>
        <w:ind w:left="1146"/>
        <w:jc w:val="both"/>
        <w:rPr>
          <w:rFonts w:ascii="Cambria" w:hAnsi="Cambria"/>
          <w:sz w:val="20"/>
          <w:szCs w:val="20"/>
        </w:rPr>
      </w:pPr>
      <w:r w:rsidRPr="009521EB">
        <w:rPr>
          <w:rFonts w:ascii="Cambria" w:hAnsi="Cambria"/>
          <w:sz w:val="20"/>
          <w:szCs w:val="20"/>
        </w:rPr>
        <w:t xml:space="preserve">pisemnie na adres : </w:t>
      </w:r>
    </w:p>
    <w:p w:rsidR="00F440B1" w:rsidRPr="009521EB" w:rsidRDefault="00F440B1" w:rsidP="00F440B1">
      <w:pPr>
        <w:ind w:left="1276"/>
        <w:rPr>
          <w:rFonts w:ascii="Cambria" w:hAnsi="Cambria"/>
          <w:sz w:val="20"/>
          <w:szCs w:val="20"/>
        </w:rPr>
      </w:pPr>
      <w:r w:rsidRPr="009521EB">
        <w:rPr>
          <w:rFonts w:ascii="Cambria" w:hAnsi="Cambria"/>
          <w:sz w:val="20"/>
          <w:szCs w:val="20"/>
        </w:rPr>
        <w:t xml:space="preserve">Gmina Mstów, ul. </w:t>
      </w:r>
      <w:r w:rsidR="006E010B">
        <w:rPr>
          <w:rFonts w:ascii="Cambria" w:hAnsi="Cambria"/>
          <w:sz w:val="20"/>
          <w:szCs w:val="20"/>
        </w:rPr>
        <w:t>Gminna</w:t>
      </w:r>
      <w:r w:rsidRPr="009521EB">
        <w:rPr>
          <w:rFonts w:ascii="Cambria" w:hAnsi="Cambria"/>
          <w:sz w:val="20"/>
          <w:szCs w:val="20"/>
          <w:shd w:val="clear" w:color="auto" w:fill="FFFFFF"/>
        </w:rPr>
        <w:t xml:space="preserve"> 14, 42-244 Mstów</w:t>
      </w:r>
    </w:p>
    <w:p w:rsidR="00F440B1" w:rsidRPr="009521EB" w:rsidRDefault="00F440B1" w:rsidP="00F440B1">
      <w:pPr>
        <w:ind w:left="1276"/>
        <w:rPr>
          <w:rFonts w:ascii="Cambria" w:hAnsi="Cambria"/>
          <w:bCs/>
          <w:sz w:val="20"/>
          <w:szCs w:val="20"/>
          <w:shd w:val="clear" w:color="auto" w:fill="FFFFFF"/>
        </w:rPr>
      </w:pPr>
      <w:r w:rsidRPr="009521EB">
        <w:rPr>
          <w:rFonts w:ascii="Cambria" w:hAnsi="Cambria"/>
          <w:sz w:val="20"/>
          <w:szCs w:val="20"/>
        </w:rPr>
        <w:t>faksem pod numer:</w:t>
      </w:r>
      <w:r w:rsidRPr="009521EB">
        <w:rPr>
          <w:rFonts w:ascii="Cambria" w:hAnsi="Cambria"/>
          <w:color w:val="040404"/>
          <w:sz w:val="20"/>
          <w:szCs w:val="20"/>
          <w:shd w:val="clear" w:color="auto" w:fill="FDFDFD"/>
        </w:rPr>
        <w:t xml:space="preserve"> </w:t>
      </w:r>
      <w:r w:rsidRPr="009521EB">
        <w:rPr>
          <w:rFonts w:ascii="Cambria" w:hAnsi="Cambria"/>
          <w:iCs/>
          <w:sz w:val="20"/>
          <w:szCs w:val="20"/>
          <w:shd w:val="clear" w:color="auto" w:fill="FFFFFF"/>
        </w:rPr>
        <w:t xml:space="preserve">+ 48 34 </w:t>
      </w:r>
      <w:r w:rsidRPr="009521EB">
        <w:rPr>
          <w:rFonts w:ascii="Cambria" w:hAnsi="Cambria"/>
          <w:sz w:val="20"/>
          <w:szCs w:val="20"/>
          <w:shd w:val="clear" w:color="auto" w:fill="FFFFFF"/>
        </w:rPr>
        <w:t>3785-558</w:t>
      </w:r>
    </w:p>
    <w:p w:rsidR="00F440B1" w:rsidRPr="009521EB" w:rsidRDefault="00F440B1" w:rsidP="00F440B1">
      <w:pPr>
        <w:pStyle w:val="pkt"/>
        <w:spacing w:before="0" w:after="0"/>
        <w:ind w:left="1276" w:firstLine="0"/>
        <w:rPr>
          <w:rFonts w:ascii="Cambria" w:hAnsi="Cambria"/>
          <w:b/>
          <w:iCs/>
          <w:sz w:val="20"/>
          <w:lang w:val="de-DE"/>
        </w:rPr>
      </w:pPr>
      <w:r w:rsidRPr="009521EB">
        <w:rPr>
          <w:rFonts w:ascii="Cambria" w:hAnsi="Cambria"/>
          <w:sz w:val="20"/>
        </w:rPr>
        <w:t xml:space="preserve">pocztą elektroniczną na adres: </w:t>
      </w:r>
      <w:r w:rsidRPr="009521EB">
        <w:rPr>
          <w:rFonts w:ascii="Cambria" w:hAnsi="Cambria"/>
          <w:sz w:val="20"/>
          <w:shd w:val="clear" w:color="auto" w:fill="FFFFFF"/>
        </w:rPr>
        <w:t>ug@mstow.pl</w:t>
      </w:r>
    </w:p>
    <w:p w:rsidR="00EA4DBE" w:rsidRPr="009521EB" w:rsidRDefault="00EA4DBE" w:rsidP="003137B4">
      <w:pPr>
        <w:pStyle w:val="Tekstpodstawowy"/>
        <w:tabs>
          <w:tab w:val="left" w:pos="284"/>
        </w:tabs>
        <w:ind w:left="340"/>
        <w:jc w:val="both"/>
        <w:rPr>
          <w:rFonts w:ascii="Cambria" w:hAnsi="Cambria"/>
          <w:b w:val="0"/>
          <w:sz w:val="20"/>
          <w:szCs w:val="20"/>
          <w:lang w:val="de-DE"/>
        </w:rPr>
      </w:pPr>
    </w:p>
    <w:p w:rsidR="00EA4DBE" w:rsidRPr="009521EB" w:rsidRDefault="00EA4DBE">
      <w:pPr>
        <w:pStyle w:val="tekst"/>
        <w:suppressLineNumbers w:val="0"/>
        <w:tabs>
          <w:tab w:val="left" w:pos="450"/>
          <w:tab w:val="left" w:pos="720"/>
        </w:tabs>
        <w:spacing w:before="0" w:after="0"/>
        <w:rPr>
          <w:rFonts w:ascii="Cambria" w:hAnsi="Cambria"/>
          <w:sz w:val="20"/>
          <w:szCs w:val="20"/>
        </w:rPr>
      </w:pPr>
      <w:r w:rsidRPr="009521EB">
        <w:rPr>
          <w:rFonts w:ascii="Cambria" w:hAnsi="Cambria" w:cs="Tahoma"/>
          <w:sz w:val="20"/>
          <w:szCs w:val="20"/>
        </w:rPr>
        <w:t xml:space="preserve">6.  </w:t>
      </w:r>
      <w:r w:rsidRPr="009521EB">
        <w:rPr>
          <w:rFonts w:ascii="Cambria" w:hAnsi="Cambria" w:cs="Tahoma"/>
          <w:b/>
          <w:sz w:val="20"/>
          <w:szCs w:val="20"/>
        </w:rPr>
        <w:t>Wyjaśnienie treści SIWZ.</w:t>
      </w:r>
    </w:p>
    <w:p w:rsidR="00EA4DBE" w:rsidRPr="009521EB" w:rsidRDefault="00EA4DBE">
      <w:pPr>
        <w:numPr>
          <w:ilvl w:val="0"/>
          <w:numId w:val="6"/>
        </w:numPr>
        <w:ind w:left="624" w:hanging="340"/>
        <w:jc w:val="both"/>
        <w:rPr>
          <w:rFonts w:ascii="Cambria" w:hAnsi="Cambria"/>
          <w:sz w:val="20"/>
          <w:szCs w:val="20"/>
        </w:rPr>
      </w:pPr>
      <w:r w:rsidRPr="009521EB">
        <w:rPr>
          <w:rFonts w:ascii="Cambria" w:hAnsi="Cambria" w:cs="Tahoma"/>
          <w:sz w:val="20"/>
          <w:szCs w:val="20"/>
        </w:rPr>
        <w:t>Wykonawca może zwrócić się do Zamawiającego o wyjaśnienie treści niniejszej SIWZ. Zamawiający udzieli wyjaśnień niezwłocznie wszystkim Wykonawcom, którym przekazał SIWZ nie później niż na 2 dni przed upływem terminu składania ofert, z zastrzeżeniem pkt. 2.</w:t>
      </w:r>
    </w:p>
    <w:p w:rsidR="00EA4DBE" w:rsidRPr="009521EB" w:rsidRDefault="00EA4DBE">
      <w:pPr>
        <w:numPr>
          <w:ilvl w:val="0"/>
          <w:numId w:val="6"/>
        </w:numPr>
        <w:ind w:left="624" w:hanging="340"/>
        <w:jc w:val="both"/>
        <w:rPr>
          <w:rFonts w:ascii="Cambria" w:hAnsi="Cambria"/>
          <w:sz w:val="20"/>
          <w:szCs w:val="20"/>
        </w:rPr>
      </w:pPr>
      <w:r w:rsidRPr="009521EB">
        <w:rPr>
          <w:rFonts w:ascii="Cambria" w:hAnsi="Cambria" w:cs="Tahoma"/>
          <w:sz w:val="20"/>
          <w:szCs w:val="20"/>
        </w:rPr>
        <w:t>Jeżeli wniosek o wyjaśnienie treści SIWZ wpłynie do Zamawiającego później niż do</w:t>
      </w:r>
      <w:r w:rsidR="000B6E8B" w:rsidRPr="009521EB">
        <w:rPr>
          <w:rFonts w:ascii="Cambria" w:hAnsi="Cambria" w:cs="Tahoma"/>
          <w:sz w:val="20"/>
          <w:szCs w:val="20"/>
        </w:rPr>
        <w:t xml:space="preserve"> końca dnia, </w:t>
      </w:r>
      <w:r w:rsidRPr="009521EB">
        <w:rPr>
          <w:rFonts w:ascii="Cambria" w:hAnsi="Cambria" w:cs="Tahoma"/>
          <w:sz w:val="20"/>
          <w:szCs w:val="20"/>
        </w:rPr>
        <w:t>w którym upływa połowa wyznaczonego terminu składania ofert lub dotyczy udzielonych wyjaśnień, Zamawiający może udzielić wyjaśnień lub pozostawić wniosek bez rozpoznania.</w:t>
      </w:r>
    </w:p>
    <w:p w:rsidR="00EA4DBE" w:rsidRPr="009521EB" w:rsidRDefault="00EA4DBE">
      <w:pPr>
        <w:numPr>
          <w:ilvl w:val="0"/>
          <w:numId w:val="6"/>
        </w:numPr>
        <w:ind w:left="624" w:hanging="340"/>
        <w:jc w:val="both"/>
        <w:rPr>
          <w:rFonts w:ascii="Cambria" w:hAnsi="Cambria"/>
          <w:sz w:val="20"/>
          <w:szCs w:val="20"/>
        </w:rPr>
      </w:pPr>
      <w:r w:rsidRPr="009521EB">
        <w:rPr>
          <w:rFonts w:ascii="Cambria" w:hAnsi="Cambria" w:cs="Tahoma"/>
          <w:sz w:val="20"/>
          <w:szCs w:val="20"/>
        </w:rPr>
        <w:t>Ewentualna zmiana terminu składania ofert nie powoduje przesunięcia terminu po upłynięciu, którego Zamawiający może pozostawić wniosek o wyjaśnienie treści SIWZ bez rozpoznania.</w:t>
      </w:r>
    </w:p>
    <w:p w:rsidR="00EA4DBE" w:rsidRPr="009521EB" w:rsidRDefault="00EA4DBE">
      <w:pPr>
        <w:numPr>
          <w:ilvl w:val="0"/>
          <w:numId w:val="6"/>
        </w:numPr>
        <w:ind w:left="624" w:hanging="340"/>
        <w:jc w:val="both"/>
        <w:rPr>
          <w:rFonts w:ascii="Cambria" w:hAnsi="Cambria"/>
          <w:sz w:val="20"/>
          <w:szCs w:val="20"/>
        </w:rPr>
      </w:pPr>
      <w:r w:rsidRPr="009521EB">
        <w:rPr>
          <w:rFonts w:ascii="Cambria" w:hAnsi="Cambria" w:cs="Tahoma"/>
          <w:sz w:val="20"/>
          <w:szCs w:val="20"/>
        </w:rPr>
        <w:t>Treść zapytań oraz udzielone wyjaśnienia zostaną jednocześnie przekazane wszystkim Wykonawcom, którym przekazano SIWZ, bez ujawniania źródła zapytania oraz zamieszczone na stronie internetowej Zamawiającego.</w:t>
      </w:r>
    </w:p>
    <w:p w:rsidR="00EA4DBE" w:rsidRPr="009521EB" w:rsidRDefault="00EA4DBE">
      <w:pPr>
        <w:numPr>
          <w:ilvl w:val="0"/>
          <w:numId w:val="6"/>
        </w:numPr>
        <w:ind w:left="624" w:hanging="340"/>
        <w:jc w:val="both"/>
        <w:rPr>
          <w:rFonts w:ascii="Cambria" w:hAnsi="Cambria"/>
          <w:sz w:val="20"/>
          <w:szCs w:val="20"/>
        </w:rPr>
      </w:pPr>
      <w:r w:rsidRPr="009521EB">
        <w:rPr>
          <w:rFonts w:ascii="Cambria" w:hAnsi="Cambria" w:cs="Tahoma"/>
          <w:sz w:val="20"/>
          <w:szCs w:val="20"/>
        </w:rPr>
        <w:t>Nie udziela się żadnych ustnych i telefonicznych informacji, wyjaśnień czy odpowiedzi na kierowane do Zamawiającego zapytania w sprawach wymagających zachowania pisemności postępowania.</w:t>
      </w:r>
    </w:p>
    <w:p w:rsidR="00EA4DBE" w:rsidRPr="009521EB" w:rsidRDefault="00EA4DBE">
      <w:pPr>
        <w:numPr>
          <w:ilvl w:val="0"/>
          <w:numId w:val="6"/>
        </w:numPr>
        <w:ind w:left="283" w:firstLine="0"/>
        <w:jc w:val="both"/>
        <w:rPr>
          <w:rFonts w:ascii="Cambria" w:hAnsi="Cambria"/>
          <w:sz w:val="20"/>
          <w:szCs w:val="20"/>
        </w:rPr>
      </w:pPr>
      <w:r w:rsidRPr="009521EB">
        <w:rPr>
          <w:rFonts w:ascii="Cambria" w:hAnsi="Cambria" w:cs="Tahoma"/>
          <w:sz w:val="20"/>
          <w:szCs w:val="20"/>
        </w:rPr>
        <w:t xml:space="preserve">Zamawiający nie przewiduje zorganizowania zebrania wszystkich Wykonawców. </w:t>
      </w:r>
    </w:p>
    <w:p w:rsidR="00EA4DBE" w:rsidRPr="009521EB" w:rsidRDefault="00EA4DBE">
      <w:pPr>
        <w:pStyle w:val="Tekstpodstawowy"/>
        <w:numPr>
          <w:ilvl w:val="0"/>
          <w:numId w:val="6"/>
        </w:numPr>
        <w:tabs>
          <w:tab w:val="left" w:pos="675"/>
          <w:tab w:val="left" w:pos="1018"/>
          <w:tab w:val="left" w:pos="1080"/>
          <w:tab w:val="center" w:pos="7020"/>
        </w:tabs>
        <w:ind w:left="0" w:firstLine="283"/>
        <w:jc w:val="both"/>
        <w:rPr>
          <w:rFonts w:ascii="Cambria" w:hAnsi="Cambria"/>
          <w:sz w:val="20"/>
          <w:szCs w:val="20"/>
        </w:rPr>
      </w:pPr>
      <w:r w:rsidRPr="009521EB">
        <w:rPr>
          <w:rFonts w:ascii="Cambria" w:hAnsi="Cambria" w:cs="Tahoma"/>
          <w:b w:val="0"/>
          <w:bCs w:val="0"/>
          <w:sz w:val="20"/>
          <w:szCs w:val="20"/>
        </w:rPr>
        <w:t>Zaleca się edytowalną wersję kierowanych do Zamawiającego zapytań.</w:t>
      </w:r>
    </w:p>
    <w:p w:rsidR="00612289" w:rsidRPr="009521EB" w:rsidRDefault="00612289" w:rsidP="00612289">
      <w:pPr>
        <w:pStyle w:val="Tekstpodstawowy"/>
        <w:tabs>
          <w:tab w:val="left" w:pos="675"/>
          <w:tab w:val="left" w:pos="1018"/>
          <w:tab w:val="left" w:pos="1080"/>
          <w:tab w:val="center" w:pos="7020"/>
        </w:tabs>
        <w:ind w:left="283"/>
        <w:jc w:val="both"/>
        <w:rPr>
          <w:rFonts w:ascii="Cambria" w:hAnsi="Cambria"/>
          <w:sz w:val="20"/>
          <w:szCs w:val="20"/>
        </w:rPr>
      </w:pPr>
    </w:p>
    <w:p w:rsidR="00EA4DBE" w:rsidRPr="009521EB" w:rsidRDefault="00EA4DBE">
      <w:pPr>
        <w:jc w:val="both"/>
        <w:rPr>
          <w:rFonts w:ascii="Cambria" w:hAnsi="Cambria"/>
          <w:sz w:val="20"/>
          <w:szCs w:val="20"/>
        </w:rPr>
      </w:pPr>
      <w:r w:rsidRPr="009521EB">
        <w:rPr>
          <w:rFonts w:ascii="Cambria" w:hAnsi="Cambria" w:cs="Tahoma"/>
          <w:sz w:val="20"/>
          <w:szCs w:val="20"/>
        </w:rPr>
        <w:t>7.</w:t>
      </w:r>
      <w:r w:rsidRPr="009521EB">
        <w:rPr>
          <w:rFonts w:ascii="Cambria" w:hAnsi="Cambria" w:cs="Tahoma"/>
          <w:b/>
          <w:sz w:val="20"/>
          <w:szCs w:val="20"/>
        </w:rPr>
        <w:t xml:space="preserve"> Modyfikacja treści SIWZ:</w:t>
      </w:r>
    </w:p>
    <w:p w:rsidR="00EA4DBE" w:rsidRPr="009521EB" w:rsidRDefault="00EA4DBE">
      <w:pPr>
        <w:numPr>
          <w:ilvl w:val="1"/>
          <w:numId w:val="7"/>
        </w:numPr>
        <w:ind w:left="567" w:hanging="340"/>
        <w:jc w:val="both"/>
        <w:rPr>
          <w:rFonts w:ascii="Cambria" w:hAnsi="Cambria"/>
          <w:sz w:val="20"/>
          <w:szCs w:val="20"/>
        </w:rPr>
      </w:pPr>
      <w:r w:rsidRPr="009521EB">
        <w:rPr>
          <w:rFonts w:ascii="Cambria" w:hAnsi="Cambria" w:cs="Tahoma"/>
          <w:sz w:val="20"/>
          <w:szCs w:val="20"/>
        </w:rPr>
        <w:t>W uzasadnionych przypadkach Zamawiający może przed upływem terminu składania ofert zmodyfikować treść SIWZ.</w:t>
      </w:r>
    </w:p>
    <w:p w:rsidR="00EA4DBE" w:rsidRPr="009521EB" w:rsidRDefault="00EA4DBE">
      <w:pPr>
        <w:numPr>
          <w:ilvl w:val="1"/>
          <w:numId w:val="7"/>
        </w:numPr>
        <w:ind w:left="567" w:hanging="340"/>
        <w:jc w:val="both"/>
        <w:rPr>
          <w:rFonts w:ascii="Cambria" w:hAnsi="Cambria"/>
          <w:sz w:val="20"/>
          <w:szCs w:val="20"/>
        </w:rPr>
      </w:pPr>
      <w:r w:rsidRPr="009521EB">
        <w:rPr>
          <w:rFonts w:ascii="Cambria" w:hAnsi="Cambria" w:cs="Tahoma"/>
          <w:sz w:val="20"/>
          <w:szCs w:val="20"/>
        </w:rPr>
        <w:t>Wprowadzone w ten sposób modyfikacje, uzupełnienia i ustalenia lub zmiany, w tym zmiany terminów zamieszczone zostaną na stronie internetowej Zamawiającego.</w:t>
      </w:r>
    </w:p>
    <w:p w:rsidR="00EA4DBE" w:rsidRPr="009521EB" w:rsidRDefault="00EA4DBE">
      <w:pPr>
        <w:numPr>
          <w:ilvl w:val="1"/>
          <w:numId w:val="7"/>
        </w:numPr>
        <w:ind w:left="567" w:hanging="340"/>
        <w:jc w:val="both"/>
        <w:rPr>
          <w:rFonts w:ascii="Cambria" w:hAnsi="Cambria"/>
          <w:sz w:val="20"/>
          <w:szCs w:val="20"/>
        </w:rPr>
      </w:pPr>
      <w:r w:rsidRPr="009521EB">
        <w:rPr>
          <w:rFonts w:ascii="Cambria" w:hAnsi="Cambria" w:cs="Tahoma"/>
          <w:sz w:val="20"/>
          <w:szCs w:val="20"/>
        </w:rPr>
        <w:t>Wszelkie modyfikacje, uzupełnienia i ustalenia oraz zmiany, w tym zmiany terminów, jak również pytania Wykonawców wraz z wyjaśnieniami stają się integralną częścią SIWZ i będą wiążące przy składaniu ofert. Wszelkie prawa i zobowiązania Wykonawcy odnośnie wcześniej ustalonych terminów będą podlegały nowemu terminowi.</w:t>
      </w:r>
    </w:p>
    <w:p w:rsidR="00EA4DBE" w:rsidRPr="009521EB" w:rsidRDefault="00EA4DBE">
      <w:pPr>
        <w:numPr>
          <w:ilvl w:val="1"/>
          <w:numId w:val="7"/>
        </w:numPr>
        <w:ind w:left="567" w:hanging="340"/>
        <w:jc w:val="both"/>
        <w:rPr>
          <w:rFonts w:ascii="Cambria" w:hAnsi="Cambria"/>
          <w:sz w:val="20"/>
          <w:szCs w:val="20"/>
        </w:rPr>
      </w:pPr>
      <w:r w:rsidRPr="009521EB">
        <w:rPr>
          <w:rFonts w:ascii="Cambria" w:hAnsi="Cambria" w:cs="Tahoma"/>
          <w:sz w:val="20"/>
          <w:szCs w:val="20"/>
        </w:rPr>
        <w:t>Jeżeli wprowadzona modyfikacja treści SIWZ nie prowadzi do zmiany treści ogłoszenia Zamawiający może przedłużyć termin składania ofert o czas niezbędny na wprowadzenie zmian w ofertach, jeżeli będzie to niezbędne.</w:t>
      </w:r>
    </w:p>
    <w:p w:rsidR="00EA4DBE" w:rsidRPr="009521EB" w:rsidRDefault="00EA4DBE">
      <w:pPr>
        <w:numPr>
          <w:ilvl w:val="1"/>
          <w:numId w:val="7"/>
        </w:numPr>
        <w:ind w:left="567" w:hanging="340"/>
        <w:jc w:val="both"/>
        <w:rPr>
          <w:rFonts w:ascii="Cambria" w:hAnsi="Cambria"/>
          <w:sz w:val="20"/>
          <w:szCs w:val="20"/>
        </w:rPr>
      </w:pPr>
      <w:r w:rsidRPr="009521EB">
        <w:rPr>
          <w:rFonts w:ascii="Cambria" w:hAnsi="Cambria" w:cs="Tahoma"/>
          <w:sz w:val="20"/>
          <w:szCs w:val="20"/>
        </w:rPr>
        <w:t>Jeżeli wprowadzona modyfikacja treści SIWZ prowadzi do zmiany treści ogłoszenia Zamawiający zamieści w Biuletynie Zamówień Publicznych OGŁOSZENIE O ZMIANIE OGŁOSZENIA, przedłużając jednocześnie termin składania ofert  o czas niezbędny na wprowadzenie zmian w ofertach, jeżeli spełnione zostaną przesłanki określone w art. 12a ust. 1 lub 2 ustawy Pzp.</w:t>
      </w:r>
    </w:p>
    <w:p w:rsidR="00EA4DBE" w:rsidRPr="009521EB" w:rsidRDefault="00EA4DBE">
      <w:pPr>
        <w:numPr>
          <w:ilvl w:val="1"/>
          <w:numId w:val="7"/>
        </w:numPr>
        <w:ind w:left="567" w:hanging="340"/>
        <w:jc w:val="both"/>
        <w:rPr>
          <w:rFonts w:ascii="Cambria" w:hAnsi="Cambria"/>
          <w:sz w:val="20"/>
          <w:szCs w:val="20"/>
        </w:rPr>
      </w:pPr>
      <w:r w:rsidRPr="009521EB">
        <w:rPr>
          <w:rFonts w:ascii="Cambria" w:hAnsi="Cambria" w:cs="Tahoma"/>
          <w:sz w:val="20"/>
          <w:szCs w:val="20"/>
        </w:rPr>
        <w:t>Niezwłocznie po zamieszczeniu w Biuletynie Zamówień Publicznych OGŁOSZENIA O ZMIANIE OGŁOSZENIA, Zamawiający zamieści informację o zmianach na stronie internetowej Zamawiającego.</w:t>
      </w:r>
    </w:p>
    <w:p w:rsidR="00EA4DBE" w:rsidRPr="009521EB" w:rsidRDefault="00EA4DBE">
      <w:pPr>
        <w:ind w:left="1146"/>
        <w:jc w:val="both"/>
        <w:rPr>
          <w:rFonts w:ascii="Cambria" w:hAnsi="Cambria" w:cs="Tahoma"/>
          <w:sz w:val="20"/>
          <w:szCs w:val="20"/>
          <w:highlight w:val="cyan"/>
        </w:rPr>
      </w:pPr>
    </w:p>
    <w:p w:rsidR="00EA4DBE" w:rsidRPr="009521EB" w:rsidRDefault="00EA4DBE">
      <w:pPr>
        <w:pStyle w:val="Tekstpodstawowy"/>
        <w:tabs>
          <w:tab w:val="left" w:pos="720"/>
        </w:tabs>
        <w:jc w:val="both"/>
        <w:rPr>
          <w:rFonts w:ascii="Cambria" w:hAnsi="Cambria"/>
          <w:sz w:val="20"/>
          <w:szCs w:val="20"/>
        </w:rPr>
      </w:pPr>
      <w:r w:rsidRPr="009521EB">
        <w:rPr>
          <w:rFonts w:ascii="Cambria" w:hAnsi="Cambria" w:cs="Tahoma"/>
          <w:sz w:val="20"/>
          <w:szCs w:val="20"/>
        </w:rPr>
        <w:t>Rozdział 5. Wymagania dotyczące wadium.</w:t>
      </w:r>
    </w:p>
    <w:p w:rsidR="00EA4DBE" w:rsidRPr="009521EB" w:rsidRDefault="00EA4DBE">
      <w:pPr>
        <w:pStyle w:val="Tekstpodstawowy"/>
        <w:tabs>
          <w:tab w:val="left" w:pos="720"/>
        </w:tabs>
        <w:jc w:val="both"/>
        <w:rPr>
          <w:rFonts w:ascii="Cambria" w:hAnsi="Cambria" w:cs="Tahoma"/>
          <w:sz w:val="20"/>
          <w:szCs w:val="20"/>
          <w:highlight w:val="green"/>
        </w:rPr>
      </w:pPr>
    </w:p>
    <w:p w:rsidR="00EA4DBE" w:rsidRPr="0029383D" w:rsidRDefault="0029383D">
      <w:pPr>
        <w:pStyle w:val="Tekstpodstawowy"/>
        <w:tabs>
          <w:tab w:val="left" w:pos="720"/>
        </w:tabs>
        <w:jc w:val="both"/>
        <w:rPr>
          <w:rFonts w:ascii="Cambria" w:hAnsi="Cambria" w:cs="Tahoma"/>
          <w:b w:val="0"/>
          <w:sz w:val="20"/>
          <w:szCs w:val="20"/>
        </w:rPr>
      </w:pPr>
      <w:r w:rsidRPr="0029383D">
        <w:rPr>
          <w:rFonts w:ascii="Cambria" w:hAnsi="Cambria" w:cs="Tahoma"/>
          <w:b w:val="0"/>
          <w:sz w:val="20"/>
          <w:szCs w:val="20"/>
        </w:rPr>
        <w:t>Zamawiający nie wymaga złożenia wadium.</w:t>
      </w:r>
    </w:p>
    <w:p w:rsidR="0029383D" w:rsidRPr="009521EB" w:rsidRDefault="0029383D">
      <w:pPr>
        <w:pStyle w:val="Tekstpodstawowy"/>
        <w:tabs>
          <w:tab w:val="left" w:pos="720"/>
        </w:tabs>
        <w:jc w:val="both"/>
        <w:rPr>
          <w:rFonts w:ascii="Cambria" w:hAnsi="Cambria" w:cs="Tahoma"/>
          <w:sz w:val="20"/>
          <w:szCs w:val="20"/>
        </w:rPr>
      </w:pPr>
    </w:p>
    <w:p w:rsidR="007B48E1" w:rsidRDefault="007B48E1">
      <w:pPr>
        <w:pStyle w:val="Tekstpodstawowy"/>
        <w:tabs>
          <w:tab w:val="left" w:pos="720"/>
        </w:tabs>
        <w:jc w:val="both"/>
        <w:rPr>
          <w:rFonts w:ascii="Cambria" w:hAnsi="Cambria" w:cs="Tahoma"/>
          <w:sz w:val="20"/>
          <w:szCs w:val="20"/>
        </w:rPr>
      </w:pPr>
    </w:p>
    <w:p w:rsidR="007B48E1" w:rsidRDefault="007B48E1">
      <w:pPr>
        <w:pStyle w:val="Tekstpodstawowy"/>
        <w:tabs>
          <w:tab w:val="left" w:pos="720"/>
        </w:tabs>
        <w:jc w:val="both"/>
        <w:rPr>
          <w:rFonts w:ascii="Cambria" w:hAnsi="Cambria" w:cs="Tahoma"/>
          <w:sz w:val="20"/>
          <w:szCs w:val="20"/>
        </w:rPr>
      </w:pPr>
    </w:p>
    <w:p w:rsidR="00EA4DBE" w:rsidRDefault="00EA4DBE">
      <w:pPr>
        <w:pStyle w:val="Tekstpodstawowy"/>
        <w:tabs>
          <w:tab w:val="left" w:pos="720"/>
        </w:tabs>
        <w:jc w:val="both"/>
        <w:rPr>
          <w:rFonts w:ascii="Cambria" w:hAnsi="Cambria" w:cs="Tahoma"/>
          <w:sz w:val="20"/>
          <w:szCs w:val="20"/>
        </w:rPr>
      </w:pPr>
      <w:r w:rsidRPr="009521EB">
        <w:rPr>
          <w:rFonts w:ascii="Cambria" w:hAnsi="Cambria" w:cs="Tahoma"/>
          <w:sz w:val="20"/>
          <w:szCs w:val="20"/>
        </w:rPr>
        <w:t>Rozdział 6. Opis sposobu przygotowania oferty.</w:t>
      </w:r>
    </w:p>
    <w:p w:rsidR="00EA4DBE" w:rsidRPr="009521EB" w:rsidRDefault="00EA4DBE">
      <w:pPr>
        <w:pStyle w:val="Tekstpodstawowy"/>
        <w:tabs>
          <w:tab w:val="left" w:pos="720"/>
        </w:tabs>
        <w:jc w:val="both"/>
        <w:rPr>
          <w:rFonts w:ascii="Cambria" w:hAnsi="Cambria" w:cs="Tahoma"/>
          <w:sz w:val="20"/>
          <w:szCs w:val="20"/>
        </w:rPr>
      </w:pPr>
    </w:p>
    <w:p w:rsidR="00EA4DBE" w:rsidRPr="009521EB" w:rsidRDefault="00EA4DBE">
      <w:pPr>
        <w:pStyle w:val="Tekstpodstawowy"/>
        <w:tabs>
          <w:tab w:val="left" w:pos="720"/>
        </w:tabs>
        <w:jc w:val="both"/>
        <w:rPr>
          <w:rFonts w:ascii="Cambria" w:hAnsi="Cambria"/>
          <w:sz w:val="20"/>
          <w:szCs w:val="20"/>
        </w:rPr>
      </w:pPr>
      <w:r w:rsidRPr="009521EB">
        <w:rPr>
          <w:rFonts w:ascii="Cambria" w:hAnsi="Cambria" w:cs="Tahoma"/>
          <w:b w:val="0"/>
          <w:bCs w:val="0"/>
          <w:sz w:val="20"/>
          <w:szCs w:val="20"/>
        </w:rPr>
        <w:t>1.</w:t>
      </w:r>
      <w:r w:rsidRPr="009521EB">
        <w:rPr>
          <w:rFonts w:ascii="Cambria" w:hAnsi="Cambria" w:cs="Tahoma"/>
          <w:b w:val="0"/>
          <w:sz w:val="20"/>
          <w:szCs w:val="20"/>
        </w:rPr>
        <w:t xml:space="preserve"> Wykonawca może złożyć jedną ofertę. </w:t>
      </w:r>
    </w:p>
    <w:p w:rsidR="00EA4DBE" w:rsidRPr="009521EB" w:rsidRDefault="00EA4DBE">
      <w:pPr>
        <w:pStyle w:val="Tekstpodstawowy"/>
        <w:tabs>
          <w:tab w:val="left" w:pos="720"/>
        </w:tabs>
        <w:jc w:val="both"/>
        <w:rPr>
          <w:rFonts w:ascii="Cambria" w:hAnsi="Cambria"/>
          <w:sz w:val="20"/>
          <w:szCs w:val="20"/>
        </w:rPr>
      </w:pPr>
      <w:r w:rsidRPr="009521EB">
        <w:rPr>
          <w:rFonts w:ascii="Cambria" w:hAnsi="Cambria" w:cs="Tahoma"/>
          <w:b w:val="0"/>
          <w:bCs w:val="0"/>
          <w:sz w:val="20"/>
          <w:szCs w:val="20"/>
        </w:rPr>
        <w:t xml:space="preserve">2. </w:t>
      </w:r>
      <w:r w:rsidRPr="009521EB">
        <w:rPr>
          <w:rFonts w:ascii="Cambria" w:hAnsi="Cambria" w:cs="Tahoma"/>
          <w:b w:val="0"/>
          <w:sz w:val="20"/>
          <w:szCs w:val="20"/>
        </w:rPr>
        <w:t>Treść oferty musi odpowiadać treści SIWZ.</w:t>
      </w:r>
    </w:p>
    <w:p w:rsidR="00EA4DBE" w:rsidRPr="009521EB" w:rsidRDefault="00EA4DBE">
      <w:pPr>
        <w:pStyle w:val="Tekstpodstawowy"/>
        <w:tabs>
          <w:tab w:val="left" w:pos="720"/>
        </w:tabs>
        <w:jc w:val="both"/>
        <w:rPr>
          <w:rFonts w:ascii="Cambria" w:hAnsi="Cambria"/>
          <w:sz w:val="20"/>
          <w:szCs w:val="20"/>
        </w:rPr>
      </w:pPr>
      <w:r w:rsidRPr="009521EB">
        <w:rPr>
          <w:rFonts w:ascii="Cambria" w:hAnsi="Cambria" w:cs="Tahoma"/>
          <w:b w:val="0"/>
          <w:bCs w:val="0"/>
          <w:sz w:val="20"/>
          <w:szCs w:val="20"/>
        </w:rPr>
        <w:t>3.</w:t>
      </w:r>
      <w:r w:rsidRPr="009521EB">
        <w:rPr>
          <w:rFonts w:ascii="Cambria" w:hAnsi="Cambria" w:cs="Tahoma"/>
          <w:b w:val="0"/>
          <w:sz w:val="20"/>
          <w:szCs w:val="20"/>
        </w:rPr>
        <w:t xml:space="preserve"> Opis sposobu przygotowania ofert:</w:t>
      </w:r>
    </w:p>
    <w:p w:rsidR="00EA4DBE" w:rsidRPr="009521EB" w:rsidRDefault="00EA4DBE">
      <w:pPr>
        <w:pStyle w:val="Tekstpodstawowy"/>
        <w:tabs>
          <w:tab w:val="left" w:pos="720"/>
        </w:tabs>
        <w:ind w:left="624" w:hanging="397"/>
        <w:jc w:val="both"/>
        <w:rPr>
          <w:rFonts w:ascii="Cambria" w:hAnsi="Cambria"/>
          <w:sz w:val="20"/>
          <w:szCs w:val="20"/>
        </w:rPr>
      </w:pPr>
      <w:r w:rsidRPr="009521EB">
        <w:rPr>
          <w:rFonts w:ascii="Cambria" w:hAnsi="Cambria" w:cs="Tahoma"/>
          <w:b w:val="0"/>
          <w:sz w:val="20"/>
          <w:szCs w:val="20"/>
        </w:rPr>
        <w:t>1)  Oferta powinna być sporządzona w formie pisemnej, w języku polskim (zaleca się, aby oferta została sporządzona na formularzu ofertowym załączonym do niniejszej SIWZ – cz. IV);</w:t>
      </w:r>
    </w:p>
    <w:p w:rsidR="00EA4DBE" w:rsidRPr="009521EB" w:rsidRDefault="00EA4DBE">
      <w:pPr>
        <w:pStyle w:val="Tekstpodstawowy"/>
        <w:tabs>
          <w:tab w:val="left" w:pos="720"/>
        </w:tabs>
        <w:ind w:left="624" w:hanging="397"/>
        <w:jc w:val="both"/>
        <w:rPr>
          <w:rFonts w:ascii="Cambria" w:hAnsi="Cambria"/>
          <w:sz w:val="20"/>
          <w:szCs w:val="20"/>
        </w:rPr>
      </w:pPr>
      <w:r w:rsidRPr="009521EB">
        <w:rPr>
          <w:rFonts w:ascii="Cambria" w:hAnsi="Cambria" w:cs="Tahoma"/>
          <w:b w:val="0"/>
          <w:sz w:val="20"/>
          <w:szCs w:val="20"/>
        </w:rPr>
        <w:t>2)  Załącznikami do oferty, stanowiącymi jej integralną część, są oświadczenia i dokumenty wymienione w SIWZ;</w:t>
      </w:r>
    </w:p>
    <w:p w:rsidR="00EA4DBE" w:rsidRPr="009521EB" w:rsidRDefault="00EA4DBE">
      <w:pPr>
        <w:pStyle w:val="Tekstpodstawowy"/>
        <w:tabs>
          <w:tab w:val="left" w:pos="720"/>
        </w:tabs>
        <w:ind w:left="624" w:hanging="397"/>
        <w:jc w:val="both"/>
        <w:rPr>
          <w:rFonts w:ascii="Cambria" w:hAnsi="Cambria"/>
          <w:sz w:val="20"/>
          <w:szCs w:val="20"/>
        </w:rPr>
      </w:pPr>
      <w:r w:rsidRPr="009521EB">
        <w:rPr>
          <w:rFonts w:ascii="Cambria" w:hAnsi="Cambria" w:cs="Tahoma"/>
          <w:b w:val="0"/>
          <w:sz w:val="20"/>
          <w:szCs w:val="20"/>
        </w:rPr>
        <w:t>3)  Oferta i każdy z załączników powinny zostać podpisane przez Wykonawcę lub osobę upoważnioną do jego reprezentowania i składania w jego imieniu oświadczenia woli;</w:t>
      </w:r>
    </w:p>
    <w:p w:rsidR="00EA4DBE" w:rsidRPr="009521EB" w:rsidRDefault="00EA4DBE">
      <w:pPr>
        <w:pStyle w:val="Tekstpodstawowy"/>
        <w:tabs>
          <w:tab w:val="left" w:pos="720"/>
        </w:tabs>
        <w:ind w:left="624" w:hanging="397"/>
        <w:jc w:val="both"/>
        <w:rPr>
          <w:rFonts w:ascii="Cambria" w:hAnsi="Cambria"/>
          <w:sz w:val="20"/>
          <w:szCs w:val="20"/>
        </w:rPr>
      </w:pPr>
      <w:r w:rsidRPr="009521EB">
        <w:rPr>
          <w:rFonts w:ascii="Cambria" w:hAnsi="Cambria" w:cs="Tahoma"/>
          <w:b w:val="0"/>
          <w:sz w:val="20"/>
          <w:szCs w:val="20"/>
        </w:rPr>
        <w:t>4) W przypadku, gdy Wykonawcę reprezentuje pełnomocnik, do oferty musi być załączone pełnomocnictwo (w oryginale lub kopii potwierdzonej notarialnie) z określeniem jego zakresu;</w:t>
      </w:r>
    </w:p>
    <w:p w:rsidR="00EA4DBE" w:rsidRPr="009521EB" w:rsidRDefault="00EA4DBE">
      <w:pPr>
        <w:pStyle w:val="Tekstpodstawowy"/>
        <w:tabs>
          <w:tab w:val="left" w:pos="720"/>
        </w:tabs>
        <w:ind w:left="624" w:hanging="397"/>
        <w:jc w:val="both"/>
        <w:rPr>
          <w:rFonts w:ascii="Cambria" w:hAnsi="Cambria"/>
          <w:sz w:val="20"/>
          <w:szCs w:val="20"/>
        </w:rPr>
      </w:pPr>
      <w:r w:rsidRPr="009521EB">
        <w:rPr>
          <w:rFonts w:ascii="Cambria" w:hAnsi="Cambria" w:cs="Tahoma"/>
          <w:b w:val="0"/>
          <w:sz w:val="20"/>
          <w:szCs w:val="20"/>
        </w:rPr>
        <w:t xml:space="preserve">5)  Ewentualne poprawki w treści oferty powinny być naniesione czytelnie i sygnowane podpisem </w:t>
      </w:r>
      <w:r w:rsidRPr="009521EB">
        <w:rPr>
          <w:rFonts w:ascii="Cambria" w:hAnsi="Cambria" w:cs="Tahoma"/>
          <w:b w:val="0"/>
          <w:bCs w:val="0"/>
          <w:sz w:val="20"/>
          <w:szCs w:val="20"/>
        </w:rPr>
        <w:t>Wykonawcy;</w:t>
      </w:r>
    </w:p>
    <w:p w:rsidR="00EA4DBE" w:rsidRPr="009521EB" w:rsidRDefault="00EA4DBE">
      <w:pPr>
        <w:pStyle w:val="Tekstpodstawowy"/>
        <w:tabs>
          <w:tab w:val="left" w:pos="720"/>
        </w:tabs>
        <w:ind w:left="624" w:hanging="397"/>
        <w:jc w:val="both"/>
        <w:rPr>
          <w:rFonts w:ascii="Cambria" w:hAnsi="Cambria"/>
          <w:sz w:val="20"/>
          <w:szCs w:val="20"/>
        </w:rPr>
      </w:pPr>
      <w:r w:rsidRPr="009521EB">
        <w:rPr>
          <w:rFonts w:ascii="Cambria" w:hAnsi="Cambria" w:cs="Tahoma"/>
          <w:b w:val="0"/>
          <w:bCs w:val="0"/>
          <w:sz w:val="20"/>
          <w:szCs w:val="20"/>
        </w:rPr>
        <w:t>6)  Wszystkie strony oferty powinny być spięte (zszyte) w sposób trwały, zapobiegający możliwości dekompletacji zawartości oferty;</w:t>
      </w:r>
    </w:p>
    <w:p w:rsidR="00EA4DBE" w:rsidRPr="009521EB" w:rsidRDefault="00EA4DBE">
      <w:pPr>
        <w:pStyle w:val="Tekstpodstawowy"/>
        <w:tabs>
          <w:tab w:val="left" w:pos="720"/>
        </w:tabs>
        <w:ind w:left="624" w:hanging="397"/>
        <w:jc w:val="both"/>
        <w:rPr>
          <w:rFonts w:ascii="Cambria" w:hAnsi="Cambria"/>
          <w:sz w:val="20"/>
          <w:szCs w:val="20"/>
        </w:rPr>
      </w:pPr>
      <w:r w:rsidRPr="009521EB">
        <w:rPr>
          <w:rFonts w:ascii="Cambria" w:hAnsi="Cambria" w:cs="Tahoma"/>
          <w:b w:val="0"/>
          <w:bCs w:val="0"/>
          <w:sz w:val="20"/>
          <w:szCs w:val="20"/>
        </w:rPr>
        <w:t>7) Wykonawca może zastrzec w ofercie informacje stanowiące tajemnice przedsiębiorstwa                            w rozumieniu przepisów o zwalczaniu nieuczciwej konkurencji. Wykonawca w takim przypadku zobowiązany jest wykazać, iż zastrzeżone informacje stanowią tajemnicę przedsiębiorstwa, a także wydzielić je w wybrany przez siebie sposób, zapewniający zachowanie tajemnicy przedsiębiorstwa. Tak wydzielonych informacji Zamawiający nie będzie ujawniał. Wykonawca nie może zastrzec informacji i dokumentów, których jawność wynika z innych aktów prawnych w tym m. in. z zapisu art. 86 ust. 4 ustawy Pzp;</w:t>
      </w:r>
    </w:p>
    <w:p w:rsidR="00EA4DBE" w:rsidRPr="009521EB" w:rsidRDefault="00EA4DBE">
      <w:pPr>
        <w:pStyle w:val="Tekstpodstawowy"/>
        <w:tabs>
          <w:tab w:val="left" w:pos="720"/>
        </w:tabs>
        <w:ind w:left="624" w:hanging="397"/>
        <w:jc w:val="both"/>
        <w:rPr>
          <w:rFonts w:ascii="Cambria" w:hAnsi="Cambria"/>
          <w:sz w:val="20"/>
          <w:szCs w:val="20"/>
        </w:rPr>
      </w:pPr>
      <w:r w:rsidRPr="009521EB">
        <w:rPr>
          <w:rFonts w:ascii="Cambria" w:hAnsi="Cambria" w:cs="Tahoma"/>
          <w:b w:val="0"/>
          <w:bCs w:val="0"/>
          <w:sz w:val="20"/>
          <w:szCs w:val="20"/>
        </w:rPr>
        <w:t>8)  Wykonawca, składając ofertę, informuje Zamawiającego, czy wybór jego oferty będzie prowadzić do powstania u Zamawiającego obowiązku podatkowego, wskazując jednocześnie nazwę (rodzaj) towaru lub usługi, których dostawa lub świadczenie będzie prowadzić do powstania tego obowiązku, oraz wskazując ich wartość bez kwoty podatku;</w:t>
      </w:r>
    </w:p>
    <w:p w:rsidR="00EA4DBE" w:rsidRPr="009521EB" w:rsidRDefault="00EA4DBE">
      <w:pPr>
        <w:pStyle w:val="Tekstpodstawowy"/>
        <w:tabs>
          <w:tab w:val="left" w:pos="720"/>
        </w:tabs>
        <w:ind w:left="624" w:hanging="397"/>
        <w:jc w:val="both"/>
        <w:rPr>
          <w:rFonts w:ascii="Cambria" w:hAnsi="Cambria"/>
          <w:sz w:val="20"/>
          <w:szCs w:val="20"/>
        </w:rPr>
      </w:pPr>
      <w:r w:rsidRPr="009521EB">
        <w:rPr>
          <w:rFonts w:ascii="Cambria" w:hAnsi="Cambria" w:cs="Tahoma"/>
          <w:b w:val="0"/>
          <w:bCs w:val="0"/>
          <w:sz w:val="20"/>
          <w:szCs w:val="20"/>
        </w:rPr>
        <w:t xml:space="preserve">9)  </w:t>
      </w:r>
      <w:r w:rsidRPr="009521EB">
        <w:rPr>
          <w:rFonts w:ascii="Cambria" w:hAnsi="Cambria" w:cs="Tahoma"/>
          <w:b w:val="0"/>
          <w:sz w:val="20"/>
          <w:szCs w:val="20"/>
        </w:rPr>
        <w:t>Oferta powinna zostać zapakowana w sposób uniemożliwiający jej przypadkowe otwarcie oraz opisana w sposób jednoznacznie wskazujący jej charakter i przeznaczenie. Zaleca się, aby oferta została złożona w dwóch zaklejonych kopertach: - wewnętrzna (zawierająca ofertę) opatrzona</w:t>
      </w:r>
      <w:r w:rsidR="000B6E8B" w:rsidRPr="009521EB">
        <w:rPr>
          <w:rFonts w:ascii="Cambria" w:hAnsi="Cambria" w:cs="Tahoma"/>
          <w:b w:val="0"/>
          <w:sz w:val="20"/>
          <w:szCs w:val="20"/>
        </w:rPr>
        <w:t xml:space="preserve"> </w:t>
      </w:r>
      <w:r w:rsidRPr="009521EB">
        <w:rPr>
          <w:rFonts w:ascii="Cambria" w:hAnsi="Cambria" w:cs="Tahoma"/>
          <w:b w:val="0"/>
          <w:sz w:val="20"/>
          <w:szCs w:val="20"/>
        </w:rPr>
        <w:t>napisem:</w:t>
      </w:r>
    </w:p>
    <w:p w:rsidR="00EA4DBE" w:rsidRPr="009521EB" w:rsidRDefault="00EA4DBE">
      <w:pPr>
        <w:pStyle w:val="Tekstpodstawowy"/>
        <w:tabs>
          <w:tab w:val="left" w:pos="720"/>
        </w:tabs>
        <w:ind w:left="624" w:hanging="397"/>
        <w:jc w:val="both"/>
        <w:rPr>
          <w:rFonts w:ascii="Cambria" w:hAnsi="Cambria"/>
          <w:sz w:val="20"/>
          <w:szCs w:val="20"/>
        </w:rPr>
      </w:pPr>
    </w:p>
    <w:p w:rsidR="00EA4DBE" w:rsidRPr="009521EB" w:rsidRDefault="00EA4DBE" w:rsidP="008A1E31">
      <w:pPr>
        <w:ind w:left="284"/>
        <w:jc w:val="both"/>
        <w:rPr>
          <w:rFonts w:ascii="Cambria" w:hAnsi="Cambria"/>
          <w:sz w:val="20"/>
          <w:szCs w:val="20"/>
        </w:rPr>
      </w:pPr>
    </w:p>
    <w:p w:rsidR="000229B3" w:rsidRPr="009521EB" w:rsidRDefault="000229B3" w:rsidP="000229B3">
      <w:pPr>
        <w:pBdr>
          <w:top w:val="single" w:sz="4" w:space="1" w:color="auto"/>
          <w:left w:val="single" w:sz="4" w:space="4" w:color="auto"/>
          <w:bottom w:val="single" w:sz="4" w:space="1" w:color="auto"/>
          <w:right w:val="single" w:sz="4" w:space="4" w:color="auto"/>
        </w:pBdr>
        <w:ind w:left="284"/>
        <w:jc w:val="both"/>
        <w:rPr>
          <w:rFonts w:ascii="Cambria" w:hAnsi="Cambria" w:cs="Tahoma"/>
          <w:b/>
          <w:sz w:val="20"/>
          <w:szCs w:val="20"/>
        </w:rPr>
      </w:pPr>
      <w:r w:rsidRPr="009521EB">
        <w:rPr>
          <w:rFonts w:ascii="Cambria" w:hAnsi="Cambria" w:cs="Tahoma"/>
          <w:b/>
          <w:sz w:val="20"/>
          <w:szCs w:val="20"/>
        </w:rPr>
        <w:t>Nazwa Wykonawcy</w:t>
      </w:r>
    </w:p>
    <w:p w:rsidR="000229B3" w:rsidRPr="009521EB" w:rsidRDefault="000229B3" w:rsidP="000229B3">
      <w:pPr>
        <w:pBdr>
          <w:top w:val="single" w:sz="4" w:space="1" w:color="auto"/>
          <w:left w:val="single" w:sz="4" w:space="4" w:color="auto"/>
          <w:bottom w:val="single" w:sz="4" w:space="1" w:color="auto"/>
          <w:right w:val="single" w:sz="4" w:space="4" w:color="auto"/>
        </w:pBdr>
        <w:ind w:left="284"/>
        <w:jc w:val="both"/>
        <w:rPr>
          <w:rFonts w:ascii="Cambria" w:hAnsi="Cambria" w:cs="Arial"/>
          <w:b/>
          <w:sz w:val="20"/>
          <w:szCs w:val="20"/>
        </w:rPr>
      </w:pPr>
      <w:r w:rsidRPr="009521EB">
        <w:rPr>
          <w:rFonts w:ascii="Cambria" w:hAnsi="Cambria" w:cs="Tahoma"/>
          <w:b/>
          <w:sz w:val="20"/>
          <w:szCs w:val="20"/>
        </w:rPr>
        <w:t>Pieczęć firmowa</w:t>
      </w:r>
    </w:p>
    <w:p w:rsidR="000229B3" w:rsidRPr="009521EB" w:rsidRDefault="000229B3" w:rsidP="000229B3">
      <w:pPr>
        <w:pStyle w:val="NormalnyWeb"/>
        <w:pBdr>
          <w:top w:val="single" w:sz="4" w:space="1" w:color="auto"/>
          <w:left w:val="single" w:sz="4" w:space="4" w:color="auto"/>
          <w:bottom w:val="single" w:sz="4" w:space="1" w:color="auto"/>
          <w:right w:val="single" w:sz="4" w:space="4" w:color="auto"/>
        </w:pBdr>
        <w:spacing w:before="0" w:after="0"/>
        <w:ind w:left="284"/>
        <w:jc w:val="right"/>
        <w:rPr>
          <w:rFonts w:ascii="Cambria" w:hAnsi="Cambria" w:cs="Arial"/>
          <w:b/>
          <w:sz w:val="20"/>
          <w:szCs w:val="20"/>
        </w:rPr>
      </w:pPr>
      <w:r w:rsidRPr="009521EB">
        <w:rPr>
          <w:rFonts w:ascii="Cambria" w:hAnsi="Cambria" w:cs="Arial"/>
          <w:b/>
          <w:sz w:val="20"/>
          <w:szCs w:val="20"/>
        </w:rPr>
        <w:t xml:space="preserve"> </w:t>
      </w:r>
      <w:r w:rsidRPr="009521EB">
        <w:rPr>
          <w:rFonts w:ascii="Cambria" w:hAnsi="Cambria" w:cs="Arial"/>
          <w:sz w:val="20"/>
          <w:szCs w:val="20"/>
        </w:rPr>
        <w:tab/>
      </w:r>
    </w:p>
    <w:p w:rsidR="000229B3" w:rsidRPr="009521EB" w:rsidRDefault="000229B3" w:rsidP="000229B3">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right"/>
        <w:rPr>
          <w:rFonts w:ascii="Cambria" w:hAnsi="Cambria"/>
          <w:b/>
          <w:sz w:val="20"/>
          <w:szCs w:val="20"/>
        </w:rPr>
      </w:pPr>
      <w:r w:rsidRPr="009521EB">
        <w:rPr>
          <w:rFonts w:ascii="Cambria" w:hAnsi="Cambria"/>
          <w:b/>
          <w:sz w:val="20"/>
          <w:szCs w:val="20"/>
        </w:rPr>
        <w:t xml:space="preserve">                                                       Gmina Mstów</w:t>
      </w:r>
    </w:p>
    <w:p w:rsidR="000229B3" w:rsidRPr="009521EB" w:rsidRDefault="006E010B" w:rsidP="000229B3">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right"/>
        <w:rPr>
          <w:rFonts w:ascii="Cambria" w:hAnsi="Cambria"/>
          <w:b/>
          <w:sz w:val="20"/>
          <w:szCs w:val="20"/>
        </w:rPr>
      </w:pPr>
      <w:r>
        <w:rPr>
          <w:rFonts w:ascii="Cambria" w:hAnsi="Cambria"/>
          <w:b/>
          <w:sz w:val="20"/>
          <w:szCs w:val="20"/>
        </w:rPr>
        <w:t>Gminna</w:t>
      </w:r>
      <w:r w:rsidR="000229B3" w:rsidRPr="009521EB">
        <w:rPr>
          <w:rFonts w:ascii="Cambria" w:hAnsi="Cambria"/>
          <w:b/>
          <w:sz w:val="20"/>
          <w:szCs w:val="20"/>
        </w:rPr>
        <w:t xml:space="preserve"> 14</w:t>
      </w:r>
    </w:p>
    <w:p w:rsidR="000229B3" w:rsidRPr="009521EB" w:rsidRDefault="000229B3" w:rsidP="000229B3">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right"/>
        <w:rPr>
          <w:rFonts w:ascii="Cambria" w:hAnsi="Cambria"/>
          <w:b/>
          <w:sz w:val="20"/>
          <w:szCs w:val="20"/>
        </w:rPr>
      </w:pPr>
      <w:r w:rsidRPr="009521EB">
        <w:rPr>
          <w:rFonts w:ascii="Cambria" w:hAnsi="Cambria"/>
          <w:b/>
          <w:sz w:val="20"/>
          <w:szCs w:val="20"/>
        </w:rPr>
        <w:t>42-244 Mstów</w:t>
      </w:r>
    </w:p>
    <w:p w:rsidR="000229B3" w:rsidRPr="009521EB" w:rsidRDefault="000229B3" w:rsidP="000229B3">
      <w:pPr>
        <w:pStyle w:val="NormalnyWeb"/>
        <w:pBdr>
          <w:top w:val="single" w:sz="4" w:space="1" w:color="auto"/>
          <w:left w:val="single" w:sz="4" w:space="4" w:color="auto"/>
          <w:bottom w:val="single" w:sz="4" w:space="1" w:color="auto"/>
          <w:right w:val="single" w:sz="4" w:space="4" w:color="auto"/>
        </w:pBdr>
        <w:spacing w:before="0" w:after="0"/>
        <w:ind w:left="284"/>
        <w:jc w:val="both"/>
        <w:rPr>
          <w:rFonts w:ascii="Cambria" w:hAnsi="Cambria" w:cs="Arial"/>
          <w:sz w:val="20"/>
          <w:szCs w:val="20"/>
        </w:rPr>
      </w:pPr>
    </w:p>
    <w:p w:rsidR="000229B3" w:rsidRPr="009521EB" w:rsidRDefault="000229B3" w:rsidP="000229B3">
      <w:pPr>
        <w:pBdr>
          <w:top w:val="single" w:sz="4" w:space="1" w:color="auto"/>
          <w:left w:val="single" w:sz="4" w:space="4" w:color="auto"/>
          <w:bottom w:val="single" w:sz="4" w:space="1" w:color="auto"/>
          <w:right w:val="single" w:sz="4" w:space="4" w:color="auto"/>
        </w:pBdr>
        <w:tabs>
          <w:tab w:val="center" w:pos="7020"/>
        </w:tabs>
        <w:ind w:left="284"/>
        <w:jc w:val="center"/>
        <w:rPr>
          <w:rFonts w:ascii="Cambria" w:hAnsi="Cambria" w:cs="Arial"/>
          <w:sz w:val="20"/>
          <w:szCs w:val="20"/>
        </w:rPr>
      </w:pPr>
      <w:r w:rsidRPr="009521EB">
        <w:rPr>
          <w:rFonts w:ascii="Cambria" w:hAnsi="Cambria" w:cs="Arial"/>
          <w:sz w:val="20"/>
          <w:szCs w:val="20"/>
        </w:rPr>
        <w:t>Oferta na</w:t>
      </w:r>
    </w:p>
    <w:p w:rsidR="000229B3" w:rsidRPr="009521EB" w:rsidRDefault="000229B3" w:rsidP="000229B3">
      <w:pPr>
        <w:pBdr>
          <w:top w:val="single" w:sz="4" w:space="1" w:color="auto"/>
          <w:left w:val="single" w:sz="4" w:space="4" w:color="auto"/>
          <w:bottom w:val="single" w:sz="4" w:space="1" w:color="auto"/>
          <w:right w:val="single" w:sz="4" w:space="4" w:color="auto"/>
        </w:pBdr>
        <w:tabs>
          <w:tab w:val="center" w:pos="7020"/>
        </w:tabs>
        <w:ind w:left="284"/>
        <w:jc w:val="center"/>
        <w:rPr>
          <w:rFonts w:ascii="Cambria" w:hAnsi="Cambria"/>
          <w:b/>
          <w:sz w:val="20"/>
          <w:szCs w:val="20"/>
        </w:rPr>
      </w:pPr>
      <w:r w:rsidRPr="009521EB">
        <w:rPr>
          <w:rFonts w:ascii="Cambria" w:hAnsi="Cambria"/>
          <w:b/>
          <w:sz w:val="20"/>
          <w:szCs w:val="20"/>
        </w:rPr>
        <w:t>„Zakup energii elektrycznej na potrzeby obiektów</w:t>
      </w:r>
    </w:p>
    <w:p w:rsidR="000229B3" w:rsidRPr="009521EB" w:rsidRDefault="000229B3" w:rsidP="000229B3">
      <w:pPr>
        <w:pBdr>
          <w:top w:val="single" w:sz="4" w:space="1" w:color="auto"/>
          <w:left w:val="single" w:sz="4" w:space="4" w:color="auto"/>
          <w:bottom w:val="single" w:sz="4" w:space="1" w:color="auto"/>
          <w:right w:val="single" w:sz="4" w:space="4" w:color="auto"/>
        </w:pBdr>
        <w:tabs>
          <w:tab w:val="center" w:pos="7020"/>
        </w:tabs>
        <w:ind w:left="284"/>
        <w:jc w:val="center"/>
        <w:rPr>
          <w:rFonts w:ascii="Cambria" w:hAnsi="Cambria"/>
          <w:b/>
          <w:sz w:val="20"/>
          <w:szCs w:val="20"/>
        </w:rPr>
      </w:pPr>
      <w:r w:rsidRPr="009521EB">
        <w:rPr>
          <w:rFonts w:ascii="Cambria" w:hAnsi="Cambria"/>
          <w:b/>
          <w:sz w:val="20"/>
          <w:szCs w:val="20"/>
        </w:rPr>
        <w:t>Gminy Mstów i jej jednostek organizacyjnych”</w:t>
      </w:r>
    </w:p>
    <w:p w:rsidR="00EA4DBE" w:rsidRPr="009521EB" w:rsidRDefault="00EA4DBE">
      <w:pPr>
        <w:ind w:left="680"/>
        <w:jc w:val="both"/>
        <w:rPr>
          <w:rFonts w:ascii="Cambria" w:hAnsi="Cambria"/>
          <w:sz w:val="20"/>
          <w:szCs w:val="20"/>
        </w:rPr>
      </w:pPr>
      <w:r w:rsidRPr="009521EB">
        <w:rPr>
          <w:rFonts w:ascii="Cambria" w:hAnsi="Cambria" w:cs="Tahoma"/>
          <w:sz w:val="20"/>
          <w:szCs w:val="20"/>
        </w:rPr>
        <w:t>-</w:t>
      </w:r>
      <w:r w:rsidRPr="009521EB">
        <w:rPr>
          <w:rFonts w:ascii="Cambria" w:hAnsi="Cambria" w:cs="Tahoma"/>
          <w:b/>
          <w:sz w:val="20"/>
          <w:szCs w:val="20"/>
        </w:rPr>
        <w:t>zewnętrzna</w:t>
      </w:r>
      <w:r w:rsidRPr="009521EB">
        <w:rPr>
          <w:rFonts w:ascii="Cambria" w:hAnsi="Cambria" w:cs="Tahoma"/>
          <w:sz w:val="20"/>
          <w:szCs w:val="20"/>
        </w:rPr>
        <w:t xml:space="preserve"> (zawierająca kopertę z ofertą) opatrzona napisem:</w:t>
      </w:r>
    </w:p>
    <w:p w:rsidR="00EA4DBE" w:rsidRPr="009521EB" w:rsidRDefault="00EA4DBE">
      <w:pPr>
        <w:pStyle w:val="NormalnyWeb1"/>
        <w:spacing w:before="0" w:after="0"/>
        <w:ind w:left="284"/>
        <w:jc w:val="both"/>
        <w:rPr>
          <w:rFonts w:ascii="Cambria" w:hAnsi="Cambria" w:cs="Tahoma"/>
          <w:b/>
          <w:sz w:val="20"/>
          <w:szCs w:val="20"/>
        </w:rPr>
      </w:pPr>
    </w:p>
    <w:p w:rsidR="000229B3" w:rsidRPr="009521EB" w:rsidRDefault="000229B3" w:rsidP="000229B3">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rPr>
          <w:rFonts w:ascii="Cambria" w:hAnsi="Cambria" w:cs="Tahoma"/>
          <w:b/>
          <w:sz w:val="20"/>
          <w:szCs w:val="20"/>
        </w:rPr>
      </w:pPr>
      <w:r w:rsidRPr="009521EB">
        <w:rPr>
          <w:rFonts w:ascii="Cambria" w:hAnsi="Cambria" w:cs="Tahoma"/>
          <w:b/>
          <w:sz w:val="20"/>
          <w:szCs w:val="20"/>
        </w:rPr>
        <w:t>Nazwa Wykonawcy</w:t>
      </w:r>
    </w:p>
    <w:p w:rsidR="000229B3" w:rsidRPr="009521EB" w:rsidRDefault="000229B3" w:rsidP="000229B3">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rPr>
          <w:rFonts w:ascii="Cambria" w:hAnsi="Cambria" w:cs="Tahoma"/>
          <w:b/>
          <w:sz w:val="20"/>
          <w:szCs w:val="20"/>
        </w:rPr>
      </w:pPr>
      <w:r w:rsidRPr="009521EB">
        <w:rPr>
          <w:rFonts w:ascii="Cambria" w:hAnsi="Cambria" w:cs="Tahoma"/>
          <w:b/>
          <w:sz w:val="20"/>
          <w:szCs w:val="20"/>
        </w:rPr>
        <w:t>Pieczęć firmowa</w:t>
      </w:r>
    </w:p>
    <w:p w:rsidR="000229B3" w:rsidRPr="009521EB" w:rsidRDefault="000229B3" w:rsidP="000229B3">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center"/>
        <w:rPr>
          <w:rFonts w:ascii="Cambria" w:hAnsi="Cambria"/>
          <w:b/>
          <w:sz w:val="20"/>
          <w:szCs w:val="20"/>
        </w:rPr>
      </w:pPr>
    </w:p>
    <w:p w:rsidR="000229B3" w:rsidRPr="009521EB" w:rsidRDefault="000229B3" w:rsidP="000229B3">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right"/>
        <w:rPr>
          <w:rFonts w:ascii="Cambria" w:hAnsi="Cambria"/>
          <w:b/>
          <w:sz w:val="20"/>
          <w:szCs w:val="20"/>
        </w:rPr>
      </w:pPr>
      <w:r w:rsidRPr="009521EB">
        <w:rPr>
          <w:rFonts w:ascii="Cambria" w:hAnsi="Cambria"/>
          <w:b/>
          <w:sz w:val="20"/>
          <w:szCs w:val="20"/>
        </w:rPr>
        <w:t>Gmina Mstów</w:t>
      </w:r>
    </w:p>
    <w:p w:rsidR="000229B3" w:rsidRPr="009521EB" w:rsidRDefault="006E010B" w:rsidP="000229B3">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right"/>
        <w:rPr>
          <w:rFonts w:ascii="Cambria" w:hAnsi="Cambria"/>
          <w:b/>
          <w:sz w:val="20"/>
          <w:szCs w:val="20"/>
        </w:rPr>
      </w:pPr>
      <w:r>
        <w:rPr>
          <w:rFonts w:ascii="Cambria" w:hAnsi="Cambria"/>
          <w:b/>
          <w:sz w:val="20"/>
          <w:szCs w:val="20"/>
        </w:rPr>
        <w:t>Gminna</w:t>
      </w:r>
      <w:r w:rsidR="000229B3" w:rsidRPr="009521EB">
        <w:rPr>
          <w:rFonts w:ascii="Cambria" w:hAnsi="Cambria"/>
          <w:b/>
          <w:sz w:val="20"/>
          <w:szCs w:val="20"/>
        </w:rPr>
        <w:t xml:space="preserve"> 14</w:t>
      </w:r>
    </w:p>
    <w:p w:rsidR="000229B3" w:rsidRPr="009521EB" w:rsidRDefault="000229B3" w:rsidP="000229B3">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right"/>
        <w:rPr>
          <w:rFonts w:ascii="Cambria" w:hAnsi="Cambria"/>
          <w:b/>
          <w:sz w:val="20"/>
          <w:szCs w:val="20"/>
        </w:rPr>
      </w:pPr>
      <w:r w:rsidRPr="009521EB">
        <w:rPr>
          <w:rFonts w:ascii="Cambria" w:hAnsi="Cambria"/>
          <w:b/>
          <w:sz w:val="20"/>
          <w:szCs w:val="20"/>
        </w:rPr>
        <w:t>42-244 Mstów</w:t>
      </w:r>
    </w:p>
    <w:p w:rsidR="000229B3" w:rsidRPr="009521EB" w:rsidRDefault="000229B3" w:rsidP="000229B3">
      <w:pPr>
        <w:pStyle w:val="NormalnyWeb"/>
        <w:pBdr>
          <w:top w:val="single" w:sz="4" w:space="1" w:color="auto"/>
          <w:left w:val="single" w:sz="4" w:space="4" w:color="auto"/>
          <w:bottom w:val="single" w:sz="4" w:space="1" w:color="auto"/>
          <w:right w:val="single" w:sz="4" w:space="4" w:color="auto"/>
        </w:pBdr>
        <w:spacing w:before="0" w:after="0"/>
        <w:ind w:left="284"/>
        <w:jc w:val="both"/>
        <w:rPr>
          <w:rFonts w:ascii="Cambria" w:hAnsi="Cambria" w:cs="Arial"/>
          <w:sz w:val="20"/>
          <w:szCs w:val="20"/>
        </w:rPr>
      </w:pPr>
    </w:p>
    <w:p w:rsidR="000229B3" w:rsidRPr="009521EB" w:rsidRDefault="000229B3" w:rsidP="000229B3">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center"/>
        <w:rPr>
          <w:rFonts w:ascii="Cambria" w:hAnsi="Cambria" w:cs="Arial"/>
          <w:sz w:val="20"/>
          <w:szCs w:val="20"/>
        </w:rPr>
      </w:pPr>
      <w:r w:rsidRPr="009521EB">
        <w:rPr>
          <w:rFonts w:ascii="Cambria" w:hAnsi="Cambria" w:cs="Arial"/>
          <w:sz w:val="20"/>
          <w:szCs w:val="20"/>
        </w:rPr>
        <w:t>Oferta na</w:t>
      </w:r>
    </w:p>
    <w:p w:rsidR="000229B3" w:rsidRPr="009521EB" w:rsidRDefault="000229B3" w:rsidP="000229B3">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center"/>
        <w:rPr>
          <w:rFonts w:ascii="Cambria" w:hAnsi="Cambria"/>
          <w:b/>
          <w:sz w:val="20"/>
          <w:szCs w:val="20"/>
        </w:rPr>
      </w:pPr>
      <w:r w:rsidRPr="009521EB">
        <w:rPr>
          <w:rFonts w:ascii="Cambria" w:hAnsi="Cambria"/>
          <w:b/>
          <w:sz w:val="20"/>
          <w:szCs w:val="20"/>
        </w:rPr>
        <w:t xml:space="preserve">„Zakup energii elektrycznej na potrzeby obiektów  </w:t>
      </w:r>
    </w:p>
    <w:p w:rsidR="000229B3" w:rsidRPr="009521EB" w:rsidRDefault="000229B3" w:rsidP="000229B3">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center"/>
        <w:rPr>
          <w:rFonts w:ascii="Cambria" w:hAnsi="Cambria" w:cs="Arial"/>
          <w:sz w:val="20"/>
          <w:szCs w:val="20"/>
        </w:rPr>
      </w:pPr>
      <w:r w:rsidRPr="009521EB">
        <w:rPr>
          <w:rFonts w:ascii="Cambria" w:hAnsi="Cambria"/>
          <w:b/>
          <w:sz w:val="20"/>
          <w:szCs w:val="20"/>
        </w:rPr>
        <w:t>Gminy Mstów i jej jednostek organizacyjnych"</w:t>
      </w:r>
    </w:p>
    <w:p w:rsidR="000229B3" w:rsidRPr="009521EB" w:rsidRDefault="000229B3" w:rsidP="000229B3">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center"/>
        <w:rPr>
          <w:rFonts w:ascii="Cambria" w:hAnsi="Cambria"/>
          <w:b/>
          <w:color w:val="FF0000"/>
          <w:sz w:val="20"/>
          <w:szCs w:val="20"/>
        </w:rPr>
      </w:pPr>
      <w:r w:rsidRPr="009521EB">
        <w:rPr>
          <w:rFonts w:ascii="Cambria" w:hAnsi="Cambria"/>
          <w:b/>
          <w:color w:val="FF0000"/>
          <w:sz w:val="20"/>
          <w:szCs w:val="20"/>
        </w:rPr>
        <w:t xml:space="preserve">Nie otwierać przed </w:t>
      </w:r>
      <w:r w:rsidR="00B1258D">
        <w:rPr>
          <w:rFonts w:ascii="Cambria" w:hAnsi="Cambria"/>
          <w:b/>
          <w:color w:val="FF0000"/>
          <w:sz w:val="20"/>
          <w:szCs w:val="20"/>
        </w:rPr>
        <w:t>0</w:t>
      </w:r>
      <w:r w:rsidR="00081010">
        <w:rPr>
          <w:rFonts w:ascii="Cambria" w:hAnsi="Cambria"/>
          <w:b/>
          <w:color w:val="FF0000"/>
          <w:sz w:val="20"/>
          <w:szCs w:val="20"/>
        </w:rPr>
        <w:t>3</w:t>
      </w:r>
      <w:r w:rsidR="00B1258D">
        <w:rPr>
          <w:rFonts w:ascii="Cambria" w:hAnsi="Cambria"/>
          <w:b/>
          <w:color w:val="FF0000"/>
          <w:sz w:val="20"/>
          <w:szCs w:val="20"/>
        </w:rPr>
        <w:t>.0</w:t>
      </w:r>
      <w:r w:rsidR="006E010B">
        <w:rPr>
          <w:rFonts w:ascii="Cambria" w:hAnsi="Cambria"/>
          <w:b/>
          <w:color w:val="FF0000"/>
          <w:sz w:val="20"/>
          <w:szCs w:val="20"/>
        </w:rPr>
        <w:t>9</w:t>
      </w:r>
      <w:r w:rsidR="00B1258D">
        <w:rPr>
          <w:rFonts w:ascii="Cambria" w:hAnsi="Cambria"/>
          <w:b/>
          <w:color w:val="FF0000"/>
          <w:sz w:val="20"/>
          <w:szCs w:val="20"/>
        </w:rPr>
        <w:t xml:space="preserve">.2019 </w:t>
      </w:r>
      <w:r w:rsidR="000D06A8">
        <w:rPr>
          <w:rFonts w:ascii="Cambria" w:hAnsi="Cambria"/>
          <w:b/>
          <w:color w:val="FF0000"/>
          <w:sz w:val="20"/>
          <w:szCs w:val="20"/>
        </w:rPr>
        <w:t>r. godz. 10:30</w:t>
      </w:r>
    </w:p>
    <w:p w:rsidR="000229B3" w:rsidRPr="009521EB" w:rsidRDefault="000229B3" w:rsidP="000229B3">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center"/>
        <w:rPr>
          <w:rFonts w:ascii="Cambria" w:hAnsi="Cambria"/>
          <w:b/>
          <w:sz w:val="20"/>
          <w:szCs w:val="20"/>
        </w:rPr>
      </w:pPr>
    </w:p>
    <w:p w:rsidR="008A1E31" w:rsidRPr="009521EB" w:rsidRDefault="008A1E31" w:rsidP="008A1E31">
      <w:pPr>
        <w:pStyle w:val="NormalnyWeb1"/>
        <w:tabs>
          <w:tab w:val="left" w:pos="851"/>
        </w:tabs>
        <w:spacing w:before="0" w:after="0"/>
        <w:ind w:left="283"/>
        <w:jc w:val="both"/>
        <w:rPr>
          <w:rFonts w:ascii="Cambria" w:hAnsi="Cambria" w:cs="Tahoma"/>
          <w:b/>
          <w:sz w:val="20"/>
          <w:szCs w:val="20"/>
        </w:rPr>
      </w:pPr>
    </w:p>
    <w:p w:rsidR="00EA4DBE" w:rsidRPr="009521EB" w:rsidRDefault="00EA4DBE" w:rsidP="008A1E31">
      <w:pPr>
        <w:pStyle w:val="NormalnyWeb1"/>
        <w:tabs>
          <w:tab w:val="left" w:pos="851"/>
        </w:tabs>
        <w:spacing w:before="0" w:after="0"/>
        <w:ind w:left="283"/>
        <w:jc w:val="both"/>
        <w:rPr>
          <w:rFonts w:ascii="Cambria" w:hAnsi="Cambria" w:cs="Tahoma"/>
          <w:b/>
          <w:sz w:val="20"/>
          <w:szCs w:val="20"/>
        </w:rPr>
      </w:pPr>
      <w:r w:rsidRPr="009521EB">
        <w:rPr>
          <w:rFonts w:ascii="Cambria" w:hAnsi="Cambria" w:cs="Tahoma"/>
          <w:b/>
          <w:sz w:val="20"/>
          <w:szCs w:val="20"/>
        </w:rPr>
        <w:t>Zamawiający nie ponosi odpowiedzialności za przypadkowe otwarcie oferty niezabezpieczonej  w powyższy sposób.</w:t>
      </w:r>
    </w:p>
    <w:p w:rsidR="00B81209" w:rsidRPr="009521EB" w:rsidRDefault="00B81209">
      <w:pPr>
        <w:pStyle w:val="NormalnyWeb1"/>
        <w:tabs>
          <w:tab w:val="left" w:pos="851"/>
        </w:tabs>
        <w:spacing w:before="0" w:after="0"/>
        <w:ind w:left="283"/>
        <w:jc w:val="both"/>
        <w:rPr>
          <w:rFonts w:ascii="Cambria" w:hAnsi="Cambria"/>
          <w:b/>
          <w:sz w:val="20"/>
          <w:szCs w:val="20"/>
        </w:rPr>
      </w:pPr>
    </w:p>
    <w:p w:rsidR="00C21779" w:rsidRPr="009521EB" w:rsidRDefault="00EA4DBE">
      <w:pPr>
        <w:pStyle w:val="NormalnyWeb1"/>
        <w:tabs>
          <w:tab w:val="left" w:pos="5895"/>
        </w:tabs>
        <w:spacing w:before="0" w:after="0"/>
        <w:ind w:left="283" w:hanging="283"/>
        <w:jc w:val="both"/>
        <w:rPr>
          <w:rFonts w:ascii="Cambria" w:hAnsi="Cambria" w:cs="Tahoma"/>
          <w:b/>
          <w:sz w:val="20"/>
          <w:szCs w:val="20"/>
        </w:rPr>
      </w:pPr>
      <w:r w:rsidRPr="009521EB">
        <w:rPr>
          <w:rFonts w:ascii="Cambria" w:hAnsi="Cambria" w:cs="Tahoma"/>
          <w:sz w:val="20"/>
          <w:szCs w:val="20"/>
        </w:rPr>
        <w:t>4. Wykonawca może, przed upływem terminu składania ofert zmienić, uzupełnić lub wycofać ofertę. Zmiana, uzupełnienie lub wycofanie oferty odbywa się w taki</w:t>
      </w:r>
      <w:r w:rsidR="000B6E8B" w:rsidRPr="009521EB">
        <w:rPr>
          <w:rFonts w:ascii="Cambria" w:hAnsi="Cambria" w:cs="Tahoma"/>
          <w:sz w:val="20"/>
          <w:szCs w:val="20"/>
        </w:rPr>
        <w:t xml:space="preserve"> sam sposób jak złożenie oferty,</w:t>
      </w:r>
      <w:r w:rsidRPr="009521EB">
        <w:rPr>
          <w:rFonts w:ascii="Cambria" w:hAnsi="Cambria" w:cs="Tahoma"/>
          <w:sz w:val="20"/>
          <w:szCs w:val="20"/>
        </w:rPr>
        <w:t xml:space="preserve"> tj. w zamkniętej kopercie z odpowiednim dopiskiem, np. </w:t>
      </w:r>
      <w:r w:rsidRPr="009521EB">
        <w:rPr>
          <w:rFonts w:ascii="Cambria" w:hAnsi="Cambria" w:cs="Tahoma"/>
          <w:b/>
          <w:sz w:val="20"/>
          <w:szCs w:val="20"/>
        </w:rPr>
        <w:t>Zmiana oferty przetargowej -</w:t>
      </w:r>
      <w:r w:rsidRPr="009521EB">
        <w:rPr>
          <w:rFonts w:ascii="Cambria" w:hAnsi="Cambria" w:cs="Tahoma"/>
          <w:sz w:val="20"/>
          <w:szCs w:val="20"/>
        </w:rPr>
        <w:t xml:space="preserve"> </w:t>
      </w:r>
      <w:r w:rsidR="00C21779" w:rsidRPr="009521EB">
        <w:rPr>
          <w:rFonts w:ascii="Cambria" w:hAnsi="Cambria" w:cs="Tahoma"/>
          <w:b/>
          <w:sz w:val="20"/>
          <w:szCs w:val="20"/>
        </w:rPr>
        <w:t>„</w:t>
      </w:r>
      <w:r w:rsidR="00C21779" w:rsidRPr="009521EB">
        <w:rPr>
          <w:rFonts w:ascii="Cambria" w:hAnsi="Cambria" w:cs="Calibri"/>
          <w:b/>
          <w:sz w:val="20"/>
          <w:szCs w:val="20"/>
        </w:rPr>
        <w:t xml:space="preserve">Zakup energii elektrycznej na potrzeby obiektów </w:t>
      </w:r>
      <w:r w:rsidR="00374B4D" w:rsidRPr="009521EB">
        <w:rPr>
          <w:rFonts w:ascii="Cambria" w:hAnsi="Cambria" w:cs="Calibri"/>
          <w:b/>
          <w:sz w:val="20"/>
          <w:szCs w:val="20"/>
        </w:rPr>
        <w:t xml:space="preserve">Gminy </w:t>
      </w:r>
      <w:r w:rsidR="00F440B1" w:rsidRPr="009521EB">
        <w:rPr>
          <w:rFonts w:ascii="Cambria" w:hAnsi="Cambria" w:cs="Calibri"/>
          <w:b/>
          <w:sz w:val="20"/>
          <w:szCs w:val="20"/>
        </w:rPr>
        <w:t>Mstów</w:t>
      </w:r>
      <w:r w:rsidR="000229B3" w:rsidRPr="009521EB">
        <w:rPr>
          <w:rFonts w:ascii="Cambria" w:hAnsi="Cambria" w:cs="Calibri"/>
          <w:b/>
          <w:sz w:val="20"/>
          <w:szCs w:val="20"/>
        </w:rPr>
        <w:t xml:space="preserve"> </w:t>
      </w:r>
      <w:r w:rsidR="00374B4D" w:rsidRPr="009521EB">
        <w:rPr>
          <w:rFonts w:ascii="Cambria" w:hAnsi="Cambria" w:cs="Calibri"/>
          <w:b/>
          <w:sz w:val="20"/>
          <w:szCs w:val="20"/>
        </w:rPr>
        <w:t>i jej jednostek organizacyjnych".</w:t>
      </w:r>
    </w:p>
    <w:p w:rsidR="00EA4DBE" w:rsidRPr="009521EB" w:rsidRDefault="00EA4DBE">
      <w:pPr>
        <w:pStyle w:val="NormalnyWeb1"/>
        <w:tabs>
          <w:tab w:val="left" w:pos="5895"/>
        </w:tabs>
        <w:spacing w:before="0" w:after="0"/>
        <w:jc w:val="both"/>
        <w:rPr>
          <w:rFonts w:ascii="Cambria" w:hAnsi="Cambria"/>
          <w:sz w:val="20"/>
          <w:szCs w:val="20"/>
        </w:rPr>
      </w:pPr>
      <w:r w:rsidRPr="009521EB">
        <w:rPr>
          <w:rFonts w:ascii="Cambria" w:hAnsi="Cambria" w:cs="Tahoma"/>
          <w:sz w:val="20"/>
          <w:szCs w:val="20"/>
        </w:rPr>
        <w:t xml:space="preserve">5.  Ofertę złożoną po terminie zwraca się w terminie określonym w art. 84 ust. 2 ustawy Pzp. </w:t>
      </w:r>
    </w:p>
    <w:p w:rsidR="00EA4DBE" w:rsidRPr="009521EB" w:rsidRDefault="00EA4DBE">
      <w:pPr>
        <w:pStyle w:val="NormalnyWeb1"/>
        <w:tabs>
          <w:tab w:val="left" w:pos="5895"/>
        </w:tabs>
        <w:spacing w:before="0" w:after="0"/>
        <w:jc w:val="both"/>
        <w:rPr>
          <w:rFonts w:ascii="Cambria" w:hAnsi="Cambria"/>
          <w:sz w:val="20"/>
          <w:szCs w:val="20"/>
        </w:rPr>
      </w:pPr>
      <w:r w:rsidRPr="009521EB">
        <w:rPr>
          <w:rFonts w:ascii="Cambria" w:hAnsi="Cambria" w:cs="Tahoma"/>
          <w:sz w:val="20"/>
          <w:szCs w:val="20"/>
        </w:rPr>
        <w:t xml:space="preserve">6.  Zamawiający nie dopuszcza możliwości składania ofert częściowych ani wariantowych. </w:t>
      </w:r>
    </w:p>
    <w:p w:rsidR="00EA4DBE" w:rsidRPr="009521EB" w:rsidRDefault="00EA4DBE">
      <w:pPr>
        <w:pStyle w:val="NormalnyWeb1"/>
        <w:tabs>
          <w:tab w:val="left" w:pos="5895"/>
        </w:tabs>
        <w:spacing w:before="0" w:after="0"/>
        <w:ind w:left="283" w:hanging="283"/>
        <w:jc w:val="both"/>
        <w:rPr>
          <w:rFonts w:ascii="Cambria" w:hAnsi="Cambria"/>
          <w:sz w:val="20"/>
          <w:szCs w:val="20"/>
        </w:rPr>
      </w:pPr>
      <w:r w:rsidRPr="009521EB">
        <w:rPr>
          <w:rFonts w:ascii="Cambria" w:hAnsi="Cambria" w:cs="Tahoma"/>
          <w:sz w:val="20"/>
          <w:szCs w:val="20"/>
        </w:rPr>
        <w:t xml:space="preserve">7.  Zamawiający nie zamierza zawierać umowy ramowej ani ustanawiać dynamicznego systemu zakupów, a także nie przewiduje wyboru oferty najkorzystniejszej z zastosowaniem aukcji elektronicznej. </w:t>
      </w:r>
    </w:p>
    <w:p w:rsidR="00EA4DBE" w:rsidRPr="009521EB" w:rsidRDefault="00EA4DBE">
      <w:pPr>
        <w:pStyle w:val="NormalnyWeb1"/>
        <w:tabs>
          <w:tab w:val="left" w:pos="5895"/>
        </w:tabs>
        <w:spacing w:before="0" w:after="0"/>
        <w:ind w:left="283" w:hanging="283"/>
        <w:jc w:val="both"/>
        <w:rPr>
          <w:rFonts w:ascii="Cambria" w:hAnsi="Cambria"/>
          <w:sz w:val="20"/>
          <w:szCs w:val="20"/>
        </w:rPr>
      </w:pPr>
      <w:r w:rsidRPr="009521EB">
        <w:rPr>
          <w:rFonts w:ascii="Cambria" w:hAnsi="Cambria" w:cs="Tahoma"/>
          <w:sz w:val="20"/>
          <w:szCs w:val="20"/>
        </w:rPr>
        <w:t xml:space="preserve">8. Nie ujawnia się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 Wykonawca nie może zastrzec informacji podawanych do wiadomości podczas otwarcia ofert. </w:t>
      </w:r>
    </w:p>
    <w:p w:rsidR="00EA4DBE" w:rsidRPr="009521EB" w:rsidRDefault="00EA4DBE">
      <w:pPr>
        <w:pStyle w:val="NormalnyWeb1"/>
        <w:tabs>
          <w:tab w:val="left" w:pos="5895"/>
        </w:tabs>
        <w:spacing w:before="0" w:after="0"/>
        <w:ind w:left="283" w:hanging="283"/>
        <w:jc w:val="both"/>
        <w:rPr>
          <w:rFonts w:ascii="Cambria" w:hAnsi="Cambria"/>
          <w:sz w:val="20"/>
          <w:szCs w:val="20"/>
        </w:rPr>
      </w:pPr>
      <w:r w:rsidRPr="009521EB">
        <w:rPr>
          <w:rFonts w:ascii="Cambria" w:hAnsi="Cambria" w:cs="Tahoma"/>
          <w:sz w:val="20"/>
          <w:szCs w:val="20"/>
        </w:rPr>
        <w:t>9.</w:t>
      </w:r>
      <w:r w:rsidRPr="009521EB">
        <w:rPr>
          <w:rFonts w:ascii="Cambria" w:hAnsi="Cambria" w:cs="Tahoma"/>
          <w:b/>
          <w:sz w:val="20"/>
          <w:szCs w:val="20"/>
        </w:rPr>
        <w:t xml:space="preserve"> </w:t>
      </w:r>
      <w:r w:rsidRPr="009521EB">
        <w:rPr>
          <w:rFonts w:ascii="Cambria" w:hAnsi="Cambria" w:cs="Tahoma"/>
          <w:sz w:val="20"/>
          <w:szCs w:val="20"/>
        </w:rPr>
        <w:t xml:space="preserve">Wykonawca ponosi koszty związane z przygotowaniem i złożeniem oferty. Zamawiający nie przewiduje zwrotu kosztów udziału w postępowaniu. </w:t>
      </w:r>
    </w:p>
    <w:p w:rsidR="00EA4DBE" w:rsidRPr="009521EB" w:rsidRDefault="00EA4DBE">
      <w:pPr>
        <w:pStyle w:val="NormalnyWeb1"/>
        <w:tabs>
          <w:tab w:val="left" w:pos="5895"/>
        </w:tabs>
        <w:spacing w:before="0" w:after="0"/>
        <w:ind w:left="397" w:hanging="397"/>
        <w:jc w:val="both"/>
        <w:rPr>
          <w:rFonts w:ascii="Cambria" w:hAnsi="Cambria"/>
          <w:sz w:val="20"/>
          <w:szCs w:val="20"/>
        </w:rPr>
      </w:pPr>
      <w:r w:rsidRPr="009521EB">
        <w:rPr>
          <w:rFonts w:ascii="Cambria" w:hAnsi="Cambria" w:cs="Tahoma"/>
          <w:sz w:val="20"/>
          <w:szCs w:val="20"/>
        </w:rPr>
        <w:t xml:space="preserve">10. Zamawiający żąda wskazania przez Wykonawcę w ofercie części zamówienia, której wykonanie zamierza powierzyć Podwykonawcy. </w:t>
      </w:r>
    </w:p>
    <w:p w:rsidR="00EA4DBE" w:rsidRPr="009521EB" w:rsidRDefault="00EA4DBE">
      <w:pPr>
        <w:ind w:left="397" w:hanging="397"/>
        <w:jc w:val="both"/>
        <w:rPr>
          <w:rFonts w:ascii="Cambria" w:hAnsi="Cambria"/>
          <w:sz w:val="20"/>
          <w:szCs w:val="20"/>
        </w:rPr>
      </w:pPr>
      <w:r w:rsidRPr="009521EB">
        <w:rPr>
          <w:rFonts w:ascii="Cambria" w:hAnsi="Cambria" w:cs="Tahoma"/>
          <w:sz w:val="20"/>
          <w:szCs w:val="20"/>
        </w:rPr>
        <w:t>11. Postanowienia dotyczące wnoszenia oferty wspólnej przez dwa lub więcej podmioty gospodarcze (konsorcja/spółki cywilne):</w:t>
      </w:r>
    </w:p>
    <w:p w:rsidR="00EA4DBE" w:rsidRPr="009521EB" w:rsidRDefault="00EA4DBE">
      <w:pPr>
        <w:numPr>
          <w:ilvl w:val="0"/>
          <w:numId w:val="14"/>
        </w:numPr>
        <w:ind w:left="624" w:hanging="227"/>
        <w:jc w:val="both"/>
        <w:rPr>
          <w:rFonts w:ascii="Cambria" w:hAnsi="Cambria"/>
          <w:sz w:val="20"/>
          <w:szCs w:val="20"/>
        </w:rPr>
      </w:pPr>
      <w:r w:rsidRPr="009521EB">
        <w:rPr>
          <w:rFonts w:ascii="Cambria" w:eastAsia="Tahoma" w:hAnsi="Cambria" w:cs="Tahoma"/>
          <w:sz w:val="20"/>
          <w:szCs w:val="20"/>
        </w:rPr>
        <w:t xml:space="preserve"> </w:t>
      </w:r>
      <w:r w:rsidRPr="009521EB">
        <w:rPr>
          <w:rFonts w:ascii="Cambria" w:hAnsi="Cambria" w:cs="Tahoma"/>
          <w:sz w:val="20"/>
          <w:szCs w:val="20"/>
        </w:rPr>
        <w:t>Wykonawcy mogą wspólnie ubiegać się o udzielenie zamówienia.</w:t>
      </w:r>
    </w:p>
    <w:p w:rsidR="00EA4DBE" w:rsidRPr="009521EB" w:rsidRDefault="00EA4DBE">
      <w:pPr>
        <w:ind w:left="737" w:hanging="340"/>
        <w:jc w:val="both"/>
        <w:rPr>
          <w:rFonts w:ascii="Cambria" w:hAnsi="Cambria"/>
          <w:sz w:val="20"/>
          <w:szCs w:val="20"/>
        </w:rPr>
      </w:pPr>
      <w:r w:rsidRPr="009521EB">
        <w:rPr>
          <w:rFonts w:ascii="Cambria" w:hAnsi="Cambria" w:cs="Tahoma"/>
          <w:sz w:val="20"/>
          <w:szCs w:val="20"/>
        </w:rPr>
        <w:t>2) Wykonawcy ustanawiają pełnomocnika do reprezentowania ich w postępowaniu o udzielenie zamówienia albo do reprezentowania w postępowaniu i zawarcia umowy, a pełnomocnictwo/ upoważnienie do pełnienia takiej funkcji wystawione zgodnie z wymogami ustawowymi, podpisane przez prawnie upoważnionych przedstawicieli każdego z Wykonawców występujących wspólnie należy załączyć do oferty.</w:t>
      </w:r>
    </w:p>
    <w:p w:rsidR="00EA4DBE" w:rsidRPr="009521EB" w:rsidRDefault="00EA4DBE">
      <w:pPr>
        <w:ind w:left="737" w:hanging="340"/>
        <w:jc w:val="both"/>
        <w:rPr>
          <w:rFonts w:ascii="Cambria" w:hAnsi="Cambria"/>
          <w:sz w:val="20"/>
          <w:szCs w:val="20"/>
        </w:rPr>
      </w:pPr>
      <w:r w:rsidRPr="009521EB">
        <w:rPr>
          <w:rFonts w:ascii="Cambria" w:hAnsi="Cambria" w:cs="Tahoma"/>
          <w:sz w:val="20"/>
          <w:szCs w:val="20"/>
        </w:rPr>
        <w:t>3) Oferta winna być podpisana przez każdego z Wykonawców występujących wspólnie lub przez upoważnionego przedstawiciela.</w:t>
      </w:r>
    </w:p>
    <w:p w:rsidR="00EA4DBE" w:rsidRPr="009521EB" w:rsidRDefault="00EA4DBE">
      <w:pPr>
        <w:ind w:left="737" w:hanging="340"/>
        <w:jc w:val="both"/>
        <w:rPr>
          <w:rFonts w:ascii="Cambria" w:hAnsi="Cambria" w:cs="Tahoma"/>
          <w:sz w:val="20"/>
          <w:szCs w:val="20"/>
        </w:rPr>
      </w:pPr>
    </w:p>
    <w:p w:rsidR="00EA4DBE" w:rsidRPr="009521EB" w:rsidRDefault="00EA4DBE">
      <w:pPr>
        <w:pStyle w:val="NormalnyWeb1"/>
        <w:tabs>
          <w:tab w:val="left" w:pos="5895"/>
        </w:tabs>
        <w:spacing w:before="0" w:after="0"/>
        <w:jc w:val="both"/>
        <w:rPr>
          <w:rFonts w:ascii="Cambria" w:hAnsi="Cambria"/>
          <w:sz w:val="20"/>
          <w:szCs w:val="20"/>
        </w:rPr>
      </w:pPr>
      <w:r w:rsidRPr="009521EB">
        <w:rPr>
          <w:rFonts w:ascii="Cambria" w:hAnsi="Cambria" w:cs="Tahoma"/>
          <w:b/>
          <w:sz w:val="20"/>
          <w:szCs w:val="20"/>
        </w:rPr>
        <w:t>Rozdział 7. Miejsce oraz termin składania i otwarcia ofert.</w:t>
      </w:r>
    </w:p>
    <w:p w:rsidR="00EA4DBE" w:rsidRPr="009521EB" w:rsidRDefault="00EA4DBE">
      <w:pPr>
        <w:pStyle w:val="NormalnyWeb1"/>
        <w:tabs>
          <w:tab w:val="left" w:pos="5895"/>
        </w:tabs>
        <w:spacing w:before="0" w:after="0"/>
        <w:jc w:val="both"/>
        <w:rPr>
          <w:rFonts w:ascii="Cambria" w:hAnsi="Cambria" w:cs="Tahoma"/>
          <w:b/>
          <w:sz w:val="20"/>
          <w:szCs w:val="20"/>
        </w:rPr>
      </w:pPr>
    </w:p>
    <w:p w:rsidR="00EA4DBE" w:rsidRPr="009521EB" w:rsidRDefault="00EA4DBE">
      <w:pPr>
        <w:pStyle w:val="NormalnyWeb1"/>
        <w:tabs>
          <w:tab w:val="left" w:pos="5895"/>
        </w:tabs>
        <w:spacing w:before="0" w:after="0"/>
        <w:jc w:val="both"/>
        <w:rPr>
          <w:rFonts w:ascii="Cambria" w:hAnsi="Cambria"/>
          <w:sz w:val="20"/>
          <w:szCs w:val="20"/>
        </w:rPr>
      </w:pPr>
      <w:r w:rsidRPr="009521EB">
        <w:rPr>
          <w:rFonts w:ascii="Cambria" w:hAnsi="Cambria" w:cs="Tahoma"/>
          <w:sz w:val="20"/>
          <w:szCs w:val="20"/>
        </w:rPr>
        <w:t>1. Składanie ofert.</w:t>
      </w:r>
    </w:p>
    <w:p w:rsidR="00323820" w:rsidRPr="009521EB" w:rsidRDefault="00EA4DBE">
      <w:pPr>
        <w:pStyle w:val="NormalnyWeb1"/>
        <w:tabs>
          <w:tab w:val="left" w:pos="5895"/>
        </w:tabs>
        <w:spacing w:before="0" w:after="0"/>
        <w:ind w:left="567" w:hanging="340"/>
        <w:jc w:val="both"/>
        <w:rPr>
          <w:rFonts w:ascii="Cambria" w:hAnsi="Cambria" w:cs="Verdana"/>
          <w:bCs/>
          <w:sz w:val="20"/>
          <w:szCs w:val="20"/>
        </w:rPr>
      </w:pPr>
      <w:r w:rsidRPr="009521EB">
        <w:rPr>
          <w:rFonts w:ascii="Cambria" w:hAnsi="Cambria" w:cs="Tahoma"/>
          <w:sz w:val="20"/>
          <w:szCs w:val="20"/>
        </w:rPr>
        <w:t>1) Miejscem składania ofert jest</w:t>
      </w:r>
      <w:r w:rsidR="004B0B0D" w:rsidRPr="009521EB">
        <w:rPr>
          <w:rFonts w:ascii="Cambria" w:hAnsi="Cambria" w:cs="Tahoma"/>
          <w:sz w:val="20"/>
          <w:szCs w:val="20"/>
        </w:rPr>
        <w:t xml:space="preserve"> sekretariat w  siedzibie</w:t>
      </w:r>
      <w:r w:rsidRPr="009521EB">
        <w:rPr>
          <w:rFonts w:ascii="Cambria" w:hAnsi="Cambria" w:cs="Tahoma"/>
          <w:sz w:val="20"/>
          <w:szCs w:val="20"/>
        </w:rPr>
        <w:t xml:space="preserve"> Zamawiającego</w:t>
      </w:r>
      <w:r w:rsidR="00C21779" w:rsidRPr="009521EB">
        <w:rPr>
          <w:rFonts w:ascii="Cambria" w:hAnsi="Cambria" w:cs="Tahoma"/>
          <w:sz w:val="20"/>
          <w:szCs w:val="20"/>
        </w:rPr>
        <w:t>,</w:t>
      </w:r>
      <w:r w:rsidR="00C21779" w:rsidRPr="009521EB">
        <w:rPr>
          <w:rFonts w:ascii="Cambria" w:hAnsi="Cambria" w:cs="Verdana"/>
          <w:bCs/>
          <w:sz w:val="20"/>
          <w:szCs w:val="20"/>
        </w:rPr>
        <w:t xml:space="preserve"> </w:t>
      </w:r>
    </w:p>
    <w:p w:rsidR="00EA4DBE" w:rsidRPr="009521EB" w:rsidRDefault="00EA4DBE">
      <w:pPr>
        <w:pStyle w:val="NormalnyWeb1"/>
        <w:tabs>
          <w:tab w:val="left" w:pos="5895"/>
        </w:tabs>
        <w:spacing w:before="0" w:after="0"/>
        <w:ind w:left="567" w:hanging="340"/>
        <w:jc w:val="both"/>
        <w:rPr>
          <w:rFonts w:ascii="Cambria" w:hAnsi="Cambria"/>
          <w:sz w:val="20"/>
          <w:szCs w:val="20"/>
        </w:rPr>
      </w:pPr>
      <w:r w:rsidRPr="009521EB">
        <w:rPr>
          <w:rFonts w:ascii="Cambria" w:hAnsi="Cambria" w:cs="Tahoma"/>
          <w:sz w:val="20"/>
          <w:szCs w:val="20"/>
        </w:rPr>
        <w:t xml:space="preserve">2) Oferty należy składać we wskazanym powyżej miejscu lub przesłać pocztą na adres Zamawiającego z wyraźnym oznaczeniem postępowania - jak opisano w rozdziale 6 SIWZ. </w:t>
      </w:r>
    </w:p>
    <w:p w:rsidR="00EA4DBE" w:rsidRPr="009521EB" w:rsidRDefault="00EA4DBE">
      <w:pPr>
        <w:pStyle w:val="NormalnyWeb1"/>
        <w:tabs>
          <w:tab w:val="left" w:pos="5895"/>
        </w:tabs>
        <w:spacing w:before="0" w:after="0"/>
        <w:ind w:left="227"/>
        <w:jc w:val="both"/>
        <w:rPr>
          <w:rFonts w:ascii="Cambria" w:hAnsi="Cambria"/>
          <w:sz w:val="20"/>
          <w:szCs w:val="20"/>
        </w:rPr>
      </w:pPr>
      <w:r w:rsidRPr="009521EB">
        <w:rPr>
          <w:rFonts w:ascii="Cambria" w:hAnsi="Cambria" w:cs="Tahoma"/>
          <w:sz w:val="20"/>
          <w:szCs w:val="20"/>
        </w:rPr>
        <w:t xml:space="preserve">3) Termin składania ofert upływa dnia </w:t>
      </w:r>
      <w:r w:rsidR="00B1258D">
        <w:rPr>
          <w:rFonts w:ascii="Cambria" w:hAnsi="Cambria" w:cs="Tahoma"/>
          <w:b/>
          <w:color w:val="FF0000"/>
          <w:sz w:val="20"/>
          <w:szCs w:val="20"/>
        </w:rPr>
        <w:t>0</w:t>
      </w:r>
      <w:r w:rsidR="00081010">
        <w:rPr>
          <w:rFonts w:ascii="Cambria" w:hAnsi="Cambria" w:cs="Tahoma"/>
          <w:b/>
          <w:color w:val="FF0000"/>
          <w:sz w:val="20"/>
          <w:szCs w:val="20"/>
        </w:rPr>
        <w:t>3</w:t>
      </w:r>
      <w:r w:rsidR="006E010B">
        <w:rPr>
          <w:rFonts w:ascii="Cambria" w:hAnsi="Cambria" w:cs="Tahoma"/>
          <w:b/>
          <w:color w:val="FF0000"/>
          <w:sz w:val="20"/>
          <w:szCs w:val="20"/>
        </w:rPr>
        <w:t>.09</w:t>
      </w:r>
      <w:r w:rsidR="00B1258D">
        <w:rPr>
          <w:rFonts w:ascii="Cambria" w:hAnsi="Cambria" w:cs="Tahoma"/>
          <w:b/>
          <w:color w:val="FF0000"/>
          <w:sz w:val="20"/>
          <w:szCs w:val="20"/>
        </w:rPr>
        <w:t>.2019</w:t>
      </w:r>
      <w:r w:rsidRPr="009521EB">
        <w:rPr>
          <w:rFonts w:ascii="Cambria" w:hAnsi="Cambria" w:cs="Tahoma"/>
          <w:b/>
          <w:color w:val="FF0000"/>
          <w:sz w:val="20"/>
          <w:szCs w:val="20"/>
        </w:rPr>
        <w:t xml:space="preserve"> r. </w:t>
      </w:r>
      <w:r w:rsidRPr="009521EB">
        <w:rPr>
          <w:rFonts w:ascii="Cambria" w:hAnsi="Cambria" w:cs="Tahoma"/>
          <w:color w:val="FF0000"/>
          <w:sz w:val="20"/>
          <w:szCs w:val="20"/>
        </w:rPr>
        <w:t>o godzinie</w:t>
      </w:r>
      <w:r w:rsidRPr="009521EB">
        <w:rPr>
          <w:rFonts w:ascii="Cambria" w:hAnsi="Cambria" w:cs="Tahoma"/>
          <w:b/>
          <w:color w:val="FF0000"/>
          <w:sz w:val="20"/>
          <w:szCs w:val="20"/>
        </w:rPr>
        <w:t xml:space="preserve"> </w:t>
      </w:r>
      <w:r w:rsidR="000229B3" w:rsidRPr="009521EB">
        <w:rPr>
          <w:rFonts w:ascii="Cambria" w:hAnsi="Cambria" w:cs="Tahoma"/>
          <w:b/>
          <w:bCs/>
          <w:color w:val="FF0000"/>
          <w:sz w:val="20"/>
          <w:szCs w:val="20"/>
        </w:rPr>
        <w:t>10</w:t>
      </w:r>
      <w:r w:rsidR="00C21779" w:rsidRPr="009521EB">
        <w:rPr>
          <w:rFonts w:ascii="Cambria" w:hAnsi="Cambria" w:cs="Tahoma"/>
          <w:b/>
          <w:bCs/>
          <w:color w:val="FF0000"/>
          <w:sz w:val="20"/>
          <w:szCs w:val="20"/>
        </w:rPr>
        <w:t>:</w:t>
      </w:r>
      <w:r w:rsidR="008A1E31" w:rsidRPr="009521EB">
        <w:rPr>
          <w:rFonts w:ascii="Cambria" w:hAnsi="Cambria" w:cs="Tahoma"/>
          <w:b/>
          <w:bCs/>
          <w:color w:val="FF0000"/>
          <w:sz w:val="20"/>
          <w:szCs w:val="20"/>
        </w:rPr>
        <w:t>00</w:t>
      </w:r>
      <w:r w:rsidRPr="009521EB">
        <w:rPr>
          <w:rFonts w:ascii="Cambria" w:hAnsi="Cambria" w:cs="Tahoma"/>
          <w:b/>
          <w:bCs/>
          <w:sz w:val="20"/>
          <w:szCs w:val="20"/>
        </w:rPr>
        <w:t>.</w:t>
      </w:r>
    </w:p>
    <w:p w:rsidR="00EA4DBE" w:rsidRPr="009521EB" w:rsidRDefault="00EA4DBE">
      <w:pPr>
        <w:pStyle w:val="NormalnyWeb1"/>
        <w:tabs>
          <w:tab w:val="left" w:pos="5895"/>
        </w:tabs>
        <w:spacing w:before="0" w:after="0"/>
        <w:ind w:left="510" w:hanging="283"/>
        <w:jc w:val="both"/>
        <w:rPr>
          <w:rFonts w:ascii="Cambria" w:hAnsi="Cambria"/>
          <w:sz w:val="20"/>
          <w:szCs w:val="20"/>
        </w:rPr>
      </w:pPr>
      <w:r w:rsidRPr="009521EB">
        <w:rPr>
          <w:rFonts w:ascii="Cambria" w:hAnsi="Cambria" w:cs="Tahoma"/>
          <w:sz w:val="20"/>
          <w:szCs w:val="20"/>
        </w:rPr>
        <w:t xml:space="preserve">4) </w:t>
      </w:r>
      <w:r w:rsidRPr="009521EB">
        <w:rPr>
          <w:rFonts w:ascii="Cambria" w:hAnsi="Cambria" w:cs="Arial"/>
          <w:sz w:val="20"/>
          <w:szCs w:val="20"/>
        </w:rPr>
        <w:t xml:space="preserve">Okres związania Wykonawców złożoną ofertą wynosi </w:t>
      </w:r>
      <w:r w:rsidRPr="009521EB">
        <w:rPr>
          <w:rFonts w:ascii="Cambria" w:hAnsi="Cambria" w:cs="Arial"/>
          <w:b/>
          <w:bCs/>
          <w:sz w:val="20"/>
          <w:szCs w:val="20"/>
        </w:rPr>
        <w:t xml:space="preserve">30 dni. </w:t>
      </w:r>
      <w:r w:rsidRPr="009521EB">
        <w:rPr>
          <w:rFonts w:ascii="Cambria" w:hAnsi="Cambria" w:cs="Arial"/>
          <w:sz w:val="20"/>
          <w:szCs w:val="20"/>
        </w:rPr>
        <w:t>Bieg terminu rozpoczyna się wraz z upływem terminu składania ofert – dzień ten jest pierwszym dniem terminu zwi</w:t>
      </w:r>
      <w:r w:rsidR="00323820" w:rsidRPr="009521EB">
        <w:rPr>
          <w:rFonts w:ascii="Cambria" w:hAnsi="Cambria" w:cs="Arial"/>
          <w:sz w:val="20"/>
          <w:szCs w:val="20"/>
        </w:rPr>
        <w:t>ązania ofertą.</w:t>
      </w:r>
    </w:p>
    <w:p w:rsidR="00EA4DBE" w:rsidRPr="009521EB" w:rsidRDefault="00EA4DBE">
      <w:pPr>
        <w:pStyle w:val="NormalnyWeb1"/>
        <w:tabs>
          <w:tab w:val="left" w:pos="5895"/>
        </w:tabs>
        <w:spacing w:before="0" w:after="0"/>
        <w:jc w:val="both"/>
        <w:rPr>
          <w:rFonts w:ascii="Cambria" w:hAnsi="Cambria"/>
          <w:sz w:val="20"/>
          <w:szCs w:val="20"/>
        </w:rPr>
      </w:pPr>
      <w:r w:rsidRPr="009521EB">
        <w:rPr>
          <w:rFonts w:ascii="Cambria" w:hAnsi="Cambria" w:cs="Tahoma"/>
          <w:sz w:val="20"/>
          <w:szCs w:val="20"/>
        </w:rPr>
        <w:t xml:space="preserve">2. Otwarcie ofert. </w:t>
      </w:r>
    </w:p>
    <w:p w:rsidR="00EA4DBE" w:rsidRPr="009521EB" w:rsidRDefault="00EA4DBE">
      <w:pPr>
        <w:pStyle w:val="NormalnyWeb1"/>
        <w:tabs>
          <w:tab w:val="left" w:pos="5895"/>
        </w:tabs>
        <w:spacing w:before="0" w:after="0"/>
        <w:ind w:left="567" w:hanging="340"/>
        <w:jc w:val="both"/>
        <w:rPr>
          <w:rFonts w:ascii="Cambria" w:hAnsi="Cambria"/>
          <w:sz w:val="20"/>
          <w:szCs w:val="20"/>
        </w:rPr>
      </w:pPr>
      <w:r w:rsidRPr="009521EB">
        <w:rPr>
          <w:rFonts w:ascii="Cambria" w:hAnsi="Cambria" w:cs="Tahoma"/>
          <w:sz w:val="20"/>
          <w:szCs w:val="20"/>
        </w:rPr>
        <w:t xml:space="preserve">1) Zamawiający otworzy koperty z ofertami i ewentualnymi zmianami w </w:t>
      </w:r>
      <w:r w:rsidRPr="009521EB">
        <w:rPr>
          <w:rFonts w:ascii="Cambria" w:hAnsi="Cambria" w:cs="Tahoma"/>
          <w:color w:val="FF0000"/>
          <w:sz w:val="20"/>
          <w:szCs w:val="20"/>
        </w:rPr>
        <w:t>dniu</w:t>
      </w:r>
      <w:r w:rsidR="00F84E21" w:rsidRPr="009521EB">
        <w:rPr>
          <w:rFonts w:ascii="Cambria" w:hAnsi="Cambria" w:cs="Tahoma"/>
          <w:b/>
          <w:bCs/>
          <w:color w:val="FF0000"/>
          <w:sz w:val="20"/>
          <w:szCs w:val="20"/>
        </w:rPr>
        <w:t xml:space="preserve"> </w:t>
      </w:r>
      <w:r w:rsidR="00B1258D">
        <w:rPr>
          <w:rFonts w:ascii="Cambria" w:hAnsi="Cambria"/>
          <w:b/>
          <w:color w:val="FF0000"/>
          <w:sz w:val="20"/>
          <w:szCs w:val="20"/>
        </w:rPr>
        <w:t>0</w:t>
      </w:r>
      <w:r w:rsidR="00081010">
        <w:rPr>
          <w:rFonts w:ascii="Cambria" w:hAnsi="Cambria"/>
          <w:b/>
          <w:color w:val="FF0000"/>
          <w:sz w:val="20"/>
          <w:szCs w:val="20"/>
        </w:rPr>
        <w:t>3</w:t>
      </w:r>
      <w:r w:rsidR="006E010B">
        <w:rPr>
          <w:rFonts w:ascii="Cambria" w:hAnsi="Cambria"/>
          <w:b/>
          <w:color w:val="FF0000"/>
          <w:sz w:val="20"/>
          <w:szCs w:val="20"/>
        </w:rPr>
        <w:t>.09</w:t>
      </w:r>
      <w:r w:rsidR="00B1258D">
        <w:rPr>
          <w:rFonts w:ascii="Cambria" w:hAnsi="Cambria"/>
          <w:b/>
          <w:color w:val="FF0000"/>
          <w:sz w:val="20"/>
          <w:szCs w:val="20"/>
        </w:rPr>
        <w:t>.2019</w:t>
      </w:r>
      <w:r w:rsidR="000D06A8">
        <w:rPr>
          <w:rFonts w:ascii="Cambria" w:hAnsi="Cambria"/>
          <w:b/>
          <w:color w:val="FF0000"/>
          <w:sz w:val="20"/>
          <w:szCs w:val="20"/>
        </w:rPr>
        <w:t xml:space="preserve"> r. godz. 10:30</w:t>
      </w:r>
      <w:r w:rsidRPr="009521EB">
        <w:rPr>
          <w:rFonts w:ascii="Cambria" w:hAnsi="Cambria" w:cs="Tahoma"/>
          <w:b/>
          <w:bCs/>
          <w:sz w:val="20"/>
          <w:szCs w:val="20"/>
        </w:rPr>
        <w:t xml:space="preserve"> </w:t>
      </w:r>
      <w:r w:rsidRPr="009521EB">
        <w:rPr>
          <w:rFonts w:ascii="Cambria" w:hAnsi="Cambria" w:cs="Tahoma"/>
          <w:sz w:val="20"/>
          <w:szCs w:val="20"/>
        </w:rPr>
        <w:t>w siedzibie Zamawiającego</w:t>
      </w:r>
      <w:r w:rsidR="00323820" w:rsidRPr="009521EB">
        <w:rPr>
          <w:rFonts w:ascii="Cambria" w:hAnsi="Cambria" w:cs="Tahoma"/>
          <w:sz w:val="20"/>
          <w:szCs w:val="20"/>
        </w:rPr>
        <w:t>.</w:t>
      </w:r>
    </w:p>
    <w:p w:rsidR="00EA4DBE" w:rsidRPr="009521EB" w:rsidRDefault="00EA4DBE">
      <w:pPr>
        <w:pStyle w:val="NormalnyWeb1"/>
        <w:tabs>
          <w:tab w:val="left" w:pos="5895"/>
        </w:tabs>
        <w:spacing w:before="0" w:after="0"/>
        <w:ind w:left="284"/>
        <w:jc w:val="both"/>
        <w:rPr>
          <w:rFonts w:ascii="Cambria" w:hAnsi="Cambria"/>
          <w:sz w:val="20"/>
          <w:szCs w:val="20"/>
        </w:rPr>
      </w:pPr>
      <w:r w:rsidRPr="009521EB">
        <w:rPr>
          <w:rFonts w:ascii="Cambria" w:hAnsi="Cambria" w:cs="Tahoma"/>
          <w:sz w:val="20"/>
          <w:szCs w:val="20"/>
        </w:rPr>
        <w:t xml:space="preserve">2) Otwarcie ofert jest jawne. </w:t>
      </w:r>
    </w:p>
    <w:p w:rsidR="00EA4DBE" w:rsidRPr="009521EB" w:rsidRDefault="00EA4DBE">
      <w:pPr>
        <w:pStyle w:val="NormalnyWeb1"/>
        <w:tabs>
          <w:tab w:val="left" w:pos="5895"/>
        </w:tabs>
        <w:spacing w:before="0" w:after="0"/>
        <w:jc w:val="both"/>
        <w:rPr>
          <w:rFonts w:ascii="Cambria" w:hAnsi="Cambria" w:cs="Tahoma"/>
          <w:sz w:val="20"/>
          <w:szCs w:val="20"/>
        </w:rPr>
      </w:pPr>
    </w:p>
    <w:p w:rsidR="00EA4DBE" w:rsidRPr="009521EB" w:rsidRDefault="00EA4DBE">
      <w:pPr>
        <w:pStyle w:val="NormalnyWeb1"/>
        <w:tabs>
          <w:tab w:val="left" w:pos="5895"/>
        </w:tabs>
        <w:spacing w:before="0" w:after="0"/>
        <w:jc w:val="both"/>
        <w:rPr>
          <w:rFonts w:ascii="Cambria" w:hAnsi="Cambria"/>
          <w:sz w:val="20"/>
          <w:szCs w:val="20"/>
        </w:rPr>
      </w:pPr>
      <w:r w:rsidRPr="009521EB">
        <w:rPr>
          <w:rFonts w:ascii="Cambria" w:hAnsi="Cambria" w:cs="Tahoma"/>
          <w:b/>
          <w:sz w:val="20"/>
          <w:szCs w:val="20"/>
        </w:rPr>
        <w:t>Rozdział 8. Opis sposobu obliczenia ceny i zasady płatności.</w:t>
      </w:r>
    </w:p>
    <w:p w:rsidR="00EA4DBE" w:rsidRPr="009521EB" w:rsidRDefault="00EA4DBE">
      <w:pPr>
        <w:tabs>
          <w:tab w:val="left" w:pos="480"/>
        </w:tabs>
        <w:jc w:val="both"/>
        <w:rPr>
          <w:rFonts w:ascii="Cambria" w:hAnsi="Cambria" w:cs="Tahoma"/>
          <w:sz w:val="20"/>
          <w:szCs w:val="20"/>
        </w:rPr>
      </w:pPr>
    </w:p>
    <w:p w:rsidR="00EA4DBE" w:rsidRPr="009521EB" w:rsidRDefault="00EA4DBE">
      <w:pPr>
        <w:numPr>
          <w:ilvl w:val="1"/>
          <w:numId w:val="4"/>
        </w:numPr>
        <w:tabs>
          <w:tab w:val="left" w:pos="343"/>
        </w:tabs>
        <w:ind w:left="340" w:hanging="340"/>
        <w:jc w:val="both"/>
        <w:rPr>
          <w:rFonts w:ascii="Cambria" w:hAnsi="Cambria"/>
          <w:sz w:val="20"/>
          <w:szCs w:val="20"/>
        </w:rPr>
      </w:pPr>
      <w:r w:rsidRPr="009521EB">
        <w:rPr>
          <w:rFonts w:ascii="Cambria" w:hAnsi="Cambria" w:cs="Tahoma"/>
          <w:sz w:val="20"/>
          <w:szCs w:val="20"/>
        </w:rPr>
        <w:t xml:space="preserve">Od Wykonawcy wymaga się określenia ceny brutto za wykonanie przedmiotu zamówienia, zawierającej cenę netto i należny podatek VAT. </w:t>
      </w:r>
    </w:p>
    <w:p w:rsidR="00EA4DBE" w:rsidRPr="009521EB" w:rsidRDefault="00EA4DBE">
      <w:pPr>
        <w:numPr>
          <w:ilvl w:val="1"/>
          <w:numId w:val="4"/>
        </w:numPr>
        <w:tabs>
          <w:tab w:val="left" w:pos="0"/>
        </w:tabs>
        <w:ind w:left="340" w:hanging="340"/>
        <w:jc w:val="both"/>
        <w:rPr>
          <w:rFonts w:ascii="Cambria" w:hAnsi="Cambria"/>
          <w:sz w:val="20"/>
          <w:szCs w:val="20"/>
        </w:rPr>
      </w:pPr>
      <w:r w:rsidRPr="009521EB">
        <w:rPr>
          <w:rFonts w:ascii="Cambria" w:hAnsi="Cambria" w:cs="Tahoma"/>
          <w:sz w:val="20"/>
          <w:szCs w:val="20"/>
        </w:rPr>
        <w:t xml:space="preserve">Oferowana cena oferty musi obejmować wszystkie ryzyka i koszty z uwzględnieniem akcyzy, podatku od towarów i usług VAT, innych opłat i podatków, opłat celnych oraz ewentualnych upustów i rabatów. </w:t>
      </w:r>
    </w:p>
    <w:p w:rsidR="00EA4DBE" w:rsidRPr="009521EB" w:rsidRDefault="00EA4DBE">
      <w:pPr>
        <w:numPr>
          <w:ilvl w:val="1"/>
          <w:numId w:val="4"/>
        </w:numPr>
        <w:tabs>
          <w:tab w:val="left" w:pos="343"/>
        </w:tabs>
        <w:ind w:left="340" w:hanging="340"/>
        <w:jc w:val="both"/>
        <w:rPr>
          <w:rFonts w:ascii="Cambria" w:hAnsi="Cambria"/>
          <w:sz w:val="20"/>
          <w:szCs w:val="20"/>
        </w:rPr>
      </w:pPr>
      <w:r w:rsidRPr="009521EB">
        <w:rPr>
          <w:rFonts w:ascii="Cambria" w:hAnsi="Cambria" w:cs="Tahoma"/>
          <w:b/>
          <w:sz w:val="20"/>
          <w:szCs w:val="20"/>
        </w:rPr>
        <w:t>Cena oferty winna być obliczona zgodnie ze wzorem wskazanym w części IV SIWZ - FORMULARZ OFERTOWY.</w:t>
      </w:r>
    </w:p>
    <w:p w:rsidR="00EA4DBE" w:rsidRPr="009521EB" w:rsidRDefault="00EA4DBE">
      <w:pPr>
        <w:numPr>
          <w:ilvl w:val="1"/>
          <w:numId w:val="4"/>
        </w:numPr>
        <w:tabs>
          <w:tab w:val="left" w:pos="343"/>
        </w:tabs>
        <w:ind w:left="340" w:hanging="340"/>
        <w:jc w:val="both"/>
        <w:rPr>
          <w:rFonts w:ascii="Cambria" w:hAnsi="Cambria"/>
          <w:sz w:val="20"/>
          <w:szCs w:val="20"/>
        </w:rPr>
      </w:pPr>
      <w:r w:rsidRPr="009521EB">
        <w:rPr>
          <w:rFonts w:ascii="Cambria" w:hAnsi="Cambria" w:cs="Tahoma"/>
          <w:sz w:val="20"/>
          <w:szCs w:val="20"/>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Wszelkie rozliczenia dotyczące realizacji przedmiotowego zamówienia dokonywane będą w złotych polskich. </w:t>
      </w:r>
    </w:p>
    <w:p w:rsidR="00EA4DBE" w:rsidRPr="009521EB" w:rsidRDefault="00EA4DBE">
      <w:pPr>
        <w:numPr>
          <w:ilvl w:val="1"/>
          <w:numId w:val="4"/>
        </w:numPr>
        <w:tabs>
          <w:tab w:val="left" w:pos="343"/>
        </w:tabs>
        <w:ind w:left="0" w:firstLine="0"/>
        <w:jc w:val="both"/>
        <w:rPr>
          <w:rFonts w:ascii="Cambria" w:hAnsi="Cambria"/>
          <w:sz w:val="20"/>
          <w:szCs w:val="20"/>
        </w:rPr>
      </w:pPr>
      <w:r w:rsidRPr="009521EB">
        <w:rPr>
          <w:rFonts w:ascii="Cambria" w:hAnsi="Cambria" w:cs="Tahoma"/>
          <w:sz w:val="20"/>
          <w:szCs w:val="20"/>
        </w:rPr>
        <w:t xml:space="preserve">Na każdej fakturze powinny znajdować się zapisy o Nabywcy, Odbiorcy i adresie dostarczenia faktury. </w:t>
      </w:r>
    </w:p>
    <w:p w:rsidR="00EA4DBE" w:rsidRPr="009521EB" w:rsidRDefault="00EA4DBE">
      <w:pPr>
        <w:numPr>
          <w:ilvl w:val="1"/>
          <w:numId w:val="4"/>
        </w:numPr>
        <w:tabs>
          <w:tab w:val="left" w:pos="343"/>
        </w:tabs>
        <w:ind w:left="397" w:hanging="397"/>
        <w:jc w:val="both"/>
        <w:rPr>
          <w:rFonts w:ascii="Cambria" w:hAnsi="Cambria"/>
          <w:sz w:val="20"/>
          <w:szCs w:val="20"/>
        </w:rPr>
      </w:pPr>
      <w:r w:rsidRPr="009521EB">
        <w:rPr>
          <w:rFonts w:ascii="Cambria" w:hAnsi="Cambria" w:cs="Tahoma"/>
          <w:sz w:val="20"/>
          <w:szCs w:val="20"/>
        </w:rPr>
        <w:t xml:space="preserve">Należności wynikające z faktur VAT są płatne w terminie nie dłuższym niż 30 dni od daty otrzymania prawidłowo wystawionej faktury VAT. </w:t>
      </w:r>
    </w:p>
    <w:p w:rsidR="00EA4DBE" w:rsidRPr="009521EB" w:rsidRDefault="00EA4DBE">
      <w:pPr>
        <w:numPr>
          <w:ilvl w:val="1"/>
          <w:numId w:val="4"/>
        </w:numPr>
        <w:tabs>
          <w:tab w:val="left" w:pos="396"/>
        </w:tabs>
        <w:ind w:left="397" w:hanging="397"/>
        <w:jc w:val="both"/>
        <w:rPr>
          <w:rFonts w:ascii="Cambria" w:hAnsi="Cambria"/>
          <w:sz w:val="20"/>
          <w:szCs w:val="20"/>
        </w:rPr>
      </w:pPr>
      <w:r w:rsidRPr="009521EB">
        <w:rPr>
          <w:rFonts w:ascii="Cambria" w:hAnsi="Cambria" w:cs="Tahoma"/>
          <w:sz w:val="20"/>
          <w:szCs w:val="20"/>
        </w:rPr>
        <w:t>Płatności faktur dokonywane będą przelewem na rachunek bankowy Wykonawcy wskazany na fakturze.</w:t>
      </w:r>
    </w:p>
    <w:p w:rsidR="00EA4DBE" w:rsidRPr="009521EB" w:rsidRDefault="00EA4DBE">
      <w:pPr>
        <w:tabs>
          <w:tab w:val="left" w:pos="480"/>
        </w:tabs>
        <w:jc w:val="both"/>
        <w:rPr>
          <w:rFonts w:ascii="Cambria" w:hAnsi="Cambria" w:cs="Tahoma"/>
          <w:sz w:val="20"/>
          <w:szCs w:val="20"/>
          <w:highlight w:val="green"/>
        </w:rPr>
      </w:pPr>
    </w:p>
    <w:p w:rsidR="00EA4DBE" w:rsidRPr="009521EB" w:rsidRDefault="00EA4DBE">
      <w:pPr>
        <w:tabs>
          <w:tab w:val="left" w:pos="480"/>
        </w:tabs>
        <w:ind w:left="1247" w:hanging="1247"/>
        <w:jc w:val="both"/>
        <w:rPr>
          <w:rFonts w:ascii="Cambria" w:hAnsi="Cambria"/>
          <w:sz w:val="20"/>
          <w:szCs w:val="20"/>
        </w:rPr>
      </w:pPr>
      <w:r w:rsidRPr="009521EB">
        <w:rPr>
          <w:rFonts w:ascii="Cambria" w:hAnsi="Cambria" w:cs="Tahoma"/>
          <w:b/>
          <w:sz w:val="20"/>
          <w:szCs w:val="20"/>
        </w:rPr>
        <w:t>Rozdział 9. Opis kryteriów, którymi Zamawiający będzie się kierował przy wyborze oferty, wraz z podaniem znaczenia tych kryteriów i sposobu oceny ofert.</w:t>
      </w:r>
    </w:p>
    <w:p w:rsidR="00EA4DBE" w:rsidRPr="009521EB" w:rsidRDefault="00EA4DBE">
      <w:pPr>
        <w:tabs>
          <w:tab w:val="left" w:pos="480"/>
        </w:tabs>
        <w:jc w:val="both"/>
        <w:rPr>
          <w:rFonts w:ascii="Cambria" w:hAnsi="Cambria" w:cs="Tahoma"/>
          <w:sz w:val="20"/>
          <w:szCs w:val="20"/>
        </w:rPr>
      </w:pPr>
    </w:p>
    <w:p w:rsidR="00EA4DBE" w:rsidRPr="009521EB" w:rsidRDefault="00EA4DBE">
      <w:pPr>
        <w:jc w:val="both"/>
        <w:rPr>
          <w:rFonts w:ascii="Cambria" w:hAnsi="Cambria"/>
          <w:sz w:val="20"/>
          <w:szCs w:val="20"/>
        </w:rPr>
      </w:pPr>
      <w:r w:rsidRPr="009521EB">
        <w:rPr>
          <w:rFonts w:ascii="Cambria" w:hAnsi="Cambria" w:cs="Tahoma"/>
          <w:sz w:val="20"/>
          <w:szCs w:val="20"/>
        </w:rPr>
        <w:t xml:space="preserve">1. </w:t>
      </w:r>
      <w:r w:rsidRPr="009521EB">
        <w:rPr>
          <w:rFonts w:ascii="Cambria" w:hAnsi="Cambria" w:cs="Tahoma"/>
          <w:b/>
          <w:sz w:val="20"/>
          <w:szCs w:val="20"/>
        </w:rPr>
        <w:t>Uzupełnienie dokumentów i składanie wyjaśnień.</w:t>
      </w:r>
    </w:p>
    <w:p w:rsidR="00EA4DBE" w:rsidRPr="009521EB" w:rsidRDefault="00EA4DBE">
      <w:pPr>
        <w:ind w:left="227"/>
        <w:jc w:val="both"/>
        <w:rPr>
          <w:rFonts w:ascii="Cambria" w:hAnsi="Cambria"/>
          <w:sz w:val="20"/>
          <w:szCs w:val="20"/>
        </w:rPr>
      </w:pPr>
      <w:r w:rsidRPr="009521EB">
        <w:rPr>
          <w:rFonts w:ascii="Cambria" w:hAnsi="Cambria" w:cs="Tahoma"/>
          <w:sz w:val="20"/>
          <w:szCs w:val="20"/>
        </w:rPr>
        <w:t xml:space="preserve">Postanowienia dotyczące prowadzenia przez Zamawiającego wyjaśnień w toku badania i oceny ofert: </w:t>
      </w:r>
    </w:p>
    <w:p w:rsidR="00EA4DBE" w:rsidRPr="009521EB" w:rsidRDefault="00EA4DBE">
      <w:pPr>
        <w:numPr>
          <w:ilvl w:val="0"/>
          <w:numId w:val="15"/>
        </w:numPr>
        <w:ind w:left="567" w:hanging="340"/>
        <w:jc w:val="both"/>
        <w:rPr>
          <w:rFonts w:ascii="Cambria" w:hAnsi="Cambria"/>
          <w:sz w:val="20"/>
          <w:szCs w:val="20"/>
        </w:rPr>
      </w:pPr>
      <w:r w:rsidRPr="009521EB">
        <w:rPr>
          <w:rFonts w:ascii="Cambria" w:hAnsi="Cambria" w:cs="Tahoma"/>
          <w:sz w:val="20"/>
          <w:szCs w:val="20"/>
        </w:rPr>
        <w:t>Zamawiający może wezwać Wykonawców do złożenia, uzupełnienia, poprawienia lub udzielenia wyjaśnień w terminie przez siebie wskazanym odpowiednich oświadczeń lub dokumentów: potwierdzających spełnienie warunków udziału w postępowaniu, potwierdzających spełnienie przez oferowane dostawy, wymagań określonych przez Zamawiającego oraz potwierdzających brak podstaw wykluczenia, a także pełnomocnictw, jeżeli spełnione zostaną przesłanki określone w art. 26 ust. 3 i ust. 3a ustawy Pzp.</w:t>
      </w:r>
    </w:p>
    <w:p w:rsidR="00EA4DBE" w:rsidRPr="009521EB" w:rsidRDefault="00EA4DBE">
      <w:pPr>
        <w:numPr>
          <w:ilvl w:val="0"/>
          <w:numId w:val="15"/>
        </w:numPr>
        <w:ind w:left="567" w:hanging="340"/>
        <w:jc w:val="both"/>
        <w:rPr>
          <w:rFonts w:ascii="Cambria" w:hAnsi="Cambria"/>
          <w:sz w:val="20"/>
          <w:szCs w:val="20"/>
        </w:rPr>
      </w:pPr>
      <w:r w:rsidRPr="009521EB">
        <w:rPr>
          <w:rFonts w:ascii="Cambria" w:hAnsi="Cambria" w:cs="Tahoma"/>
          <w:sz w:val="20"/>
          <w:szCs w:val="20"/>
        </w:rPr>
        <w:t>W toku badania i oceny ofert Zamawiający może żądać od Wykonawców wyjaśnień dotyczących treści złożonych ofert oraz wyjaśnień dotyczących oświadczeń lub dokumentów potwierdzających:</w:t>
      </w:r>
    </w:p>
    <w:p w:rsidR="00EA4DBE" w:rsidRPr="009521EB" w:rsidRDefault="00EA4DBE">
      <w:pPr>
        <w:numPr>
          <w:ilvl w:val="0"/>
          <w:numId w:val="16"/>
        </w:numPr>
        <w:jc w:val="both"/>
        <w:rPr>
          <w:rFonts w:ascii="Cambria" w:hAnsi="Cambria"/>
          <w:sz w:val="20"/>
          <w:szCs w:val="20"/>
        </w:rPr>
      </w:pPr>
      <w:r w:rsidRPr="009521EB">
        <w:rPr>
          <w:rFonts w:ascii="Cambria" w:hAnsi="Cambria" w:cs="Tahoma"/>
          <w:sz w:val="20"/>
          <w:szCs w:val="20"/>
        </w:rPr>
        <w:t xml:space="preserve">spełnienie przez Wykonawców warunków udziału w postępowaniu, </w:t>
      </w:r>
    </w:p>
    <w:p w:rsidR="00EA4DBE" w:rsidRPr="009521EB" w:rsidRDefault="00EA4DBE">
      <w:pPr>
        <w:numPr>
          <w:ilvl w:val="0"/>
          <w:numId w:val="16"/>
        </w:numPr>
        <w:jc w:val="both"/>
        <w:rPr>
          <w:rFonts w:ascii="Cambria" w:hAnsi="Cambria"/>
          <w:sz w:val="20"/>
          <w:szCs w:val="20"/>
        </w:rPr>
      </w:pPr>
      <w:r w:rsidRPr="009521EB">
        <w:rPr>
          <w:rFonts w:ascii="Cambria" w:hAnsi="Cambria" w:cs="Tahoma"/>
          <w:sz w:val="20"/>
          <w:szCs w:val="20"/>
        </w:rPr>
        <w:t xml:space="preserve">spełnienie przez oferowane dostawy, wymagań określonych przez Zamawiającego, </w:t>
      </w:r>
    </w:p>
    <w:p w:rsidR="00EA4DBE" w:rsidRPr="009521EB" w:rsidRDefault="00EA4DBE">
      <w:pPr>
        <w:numPr>
          <w:ilvl w:val="0"/>
          <w:numId w:val="16"/>
        </w:numPr>
        <w:jc w:val="both"/>
        <w:rPr>
          <w:rFonts w:ascii="Cambria" w:hAnsi="Cambria"/>
          <w:sz w:val="20"/>
          <w:szCs w:val="20"/>
        </w:rPr>
      </w:pPr>
      <w:r w:rsidRPr="009521EB">
        <w:rPr>
          <w:rFonts w:ascii="Cambria" w:hAnsi="Cambria" w:cs="Tahoma"/>
          <w:sz w:val="20"/>
          <w:szCs w:val="20"/>
        </w:rPr>
        <w:t>potwierdzających brak podstaw wykluczenia.</w:t>
      </w:r>
    </w:p>
    <w:p w:rsidR="00EA4DBE" w:rsidRPr="009521EB" w:rsidRDefault="00EA4DBE">
      <w:pPr>
        <w:numPr>
          <w:ilvl w:val="0"/>
          <w:numId w:val="15"/>
        </w:numPr>
        <w:tabs>
          <w:tab w:val="left" w:pos="568"/>
        </w:tabs>
        <w:ind w:left="567" w:hanging="340"/>
        <w:jc w:val="both"/>
        <w:rPr>
          <w:rFonts w:ascii="Cambria" w:hAnsi="Cambria"/>
          <w:sz w:val="20"/>
          <w:szCs w:val="20"/>
        </w:rPr>
      </w:pPr>
      <w:r w:rsidRPr="009521EB">
        <w:rPr>
          <w:rFonts w:ascii="Cambria" w:hAnsi="Cambria" w:cs="Tahoma"/>
          <w:sz w:val="20"/>
          <w:szCs w:val="20"/>
        </w:rPr>
        <w:t>Zamawiający poprawia w ofercie oczywiste omyłki pisarskie oraz oc</w:t>
      </w:r>
      <w:r w:rsidR="000B6E8B" w:rsidRPr="009521EB">
        <w:rPr>
          <w:rFonts w:ascii="Cambria" w:hAnsi="Cambria" w:cs="Tahoma"/>
          <w:sz w:val="20"/>
          <w:szCs w:val="20"/>
        </w:rPr>
        <w:t xml:space="preserve">zywiste omyłki rachunkowe,  </w:t>
      </w:r>
      <w:r w:rsidRPr="009521EB">
        <w:rPr>
          <w:rFonts w:ascii="Cambria" w:hAnsi="Cambria" w:cs="Tahoma"/>
          <w:sz w:val="20"/>
          <w:szCs w:val="20"/>
        </w:rPr>
        <w:t>z uwzględnieniem konsekwencji rachunkowych dokonanych poprawek, niezwłocznie zawiadamiając   o tym Wykonawcę, którego oferta została poprawiona.</w:t>
      </w:r>
    </w:p>
    <w:p w:rsidR="00EA4DBE" w:rsidRPr="009521EB" w:rsidRDefault="00EA4DBE">
      <w:pPr>
        <w:numPr>
          <w:ilvl w:val="0"/>
          <w:numId w:val="15"/>
        </w:numPr>
        <w:ind w:left="567" w:hanging="340"/>
        <w:jc w:val="both"/>
        <w:rPr>
          <w:rFonts w:ascii="Cambria" w:hAnsi="Cambria"/>
          <w:sz w:val="20"/>
          <w:szCs w:val="20"/>
        </w:rPr>
      </w:pPr>
      <w:r w:rsidRPr="009521EB">
        <w:rPr>
          <w:rFonts w:ascii="Cambria" w:hAnsi="Cambria" w:cs="Tahoma"/>
          <w:sz w:val="20"/>
          <w:szCs w:val="20"/>
        </w:rPr>
        <w:t>Zamawiający poprawia w ofercie inne omyłki polegające na niezgodności oferty ze SIWZ, niepowodujące istotnych zmian w ofercie, niezwłocznie zawiadamiając o tym Wykonawcę, którego oferta została poprawiona. Oferta Wykonawcy, który w terminie 3 dni od dnia doręczenia zawiadomienia nie zgodził się na poprawienie takiej omyłki podlega odrzuceniu.</w:t>
      </w:r>
    </w:p>
    <w:p w:rsidR="00EA4DBE" w:rsidRPr="009521EB" w:rsidRDefault="00EA4DBE">
      <w:pPr>
        <w:numPr>
          <w:ilvl w:val="0"/>
          <w:numId w:val="15"/>
        </w:numPr>
        <w:ind w:left="567" w:hanging="283"/>
        <w:jc w:val="both"/>
        <w:rPr>
          <w:rFonts w:ascii="Cambria" w:hAnsi="Cambria"/>
          <w:sz w:val="20"/>
          <w:szCs w:val="20"/>
        </w:rPr>
      </w:pPr>
      <w:r w:rsidRPr="009521EB">
        <w:rPr>
          <w:rFonts w:ascii="Cambria" w:hAnsi="Cambria" w:cs="Tahoma"/>
          <w:sz w:val="20"/>
          <w:szCs w:val="20"/>
        </w:rPr>
        <w:t>Zamawiający w celu ustalenia, czy oferta zawiera rażąco niską cenę lub koszt w stosunku do przedmiotu zamówienia zwróci się do Wykonawcy o udzielenie wyjaśnień, w tym złożenie dowodów, dotyczących wyliczenia ceny lub kosztu.</w:t>
      </w:r>
    </w:p>
    <w:p w:rsidR="00EA4DBE" w:rsidRPr="009521EB" w:rsidRDefault="00EA4DBE">
      <w:pPr>
        <w:numPr>
          <w:ilvl w:val="0"/>
          <w:numId w:val="15"/>
        </w:numPr>
        <w:ind w:left="567" w:hanging="283"/>
        <w:jc w:val="both"/>
        <w:rPr>
          <w:rFonts w:ascii="Cambria" w:hAnsi="Cambria"/>
          <w:sz w:val="20"/>
          <w:szCs w:val="20"/>
        </w:rPr>
      </w:pPr>
      <w:r w:rsidRPr="009521EB">
        <w:rPr>
          <w:rFonts w:ascii="Cambria" w:hAnsi="Cambria" w:cs="Tahoma"/>
          <w:sz w:val="20"/>
          <w:szCs w:val="20"/>
        </w:rPr>
        <w:t>Zamawiający odrzuca ofertę Wykonawcy, który nie udzielił wyjaśnień lub jeżeli dokonana ocena wyjaśnień wraz ze złożonymi dowodami potwierdza, że oferta zawiera rażąco niską cenę lub koszt w stosunku do przedmiotu zamówienia.</w:t>
      </w:r>
    </w:p>
    <w:p w:rsidR="00EA4DBE" w:rsidRPr="009521EB" w:rsidRDefault="00EA4DBE">
      <w:pPr>
        <w:tabs>
          <w:tab w:val="left" w:pos="480"/>
        </w:tabs>
        <w:jc w:val="both"/>
        <w:rPr>
          <w:rFonts w:ascii="Cambria" w:hAnsi="Cambria" w:cs="Tahoma"/>
          <w:sz w:val="20"/>
          <w:szCs w:val="20"/>
        </w:rPr>
      </w:pPr>
    </w:p>
    <w:p w:rsidR="00EA4DBE" w:rsidRPr="009521EB" w:rsidRDefault="00EA4DBE">
      <w:pPr>
        <w:tabs>
          <w:tab w:val="left" w:pos="480"/>
        </w:tabs>
        <w:jc w:val="both"/>
        <w:rPr>
          <w:rFonts w:ascii="Cambria" w:hAnsi="Cambria"/>
          <w:sz w:val="20"/>
          <w:szCs w:val="20"/>
        </w:rPr>
      </w:pPr>
      <w:r w:rsidRPr="009521EB">
        <w:rPr>
          <w:rFonts w:ascii="Cambria" w:hAnsi="Cambria" w:cs="Tahoma"/>
          <w:sz w:val="20"/>
          <w:szCs w:val="20"/>
        </w:rPr>
        <w:t>2.</w:t>
      </w:r>
      <w:r w:rsidRPr="009521EB">
        <w:rPr>
          <w:rFonts w:ascii="Cambria" w:hAnsi="Cambria" w:cs="Tahoma"/>
          <w:b/>
          <w:sz w:val="20"/>
          <w:szCs w:val="20"/>
        </w:rPr>
        <w:t xml:space="preserve"> Sposób oceny </w:t>
      </w:r>
      <w:r w:rsidRPr="009521EB">
        <w:rPr>
          <w:rFonts w:ascii="Cambria" w:hAnsi="Cambria" w:cs="Tahoma"/>
          <w:b/>
          <w:bCs/>
          <w:sz w:val="20"/>
          <w:szCs w:val="20"/>
        </w:rPr>
        <w:t>ofert</w:t>
      </w:r>
      <w:r w:rsidRPr="009521EB">
        <w:rPr>
          <w:rFonts w:ascii="Cambria" w:hAnsi="Cambria" w:cs="Tahoma"/>
          <w:b/>
          <w:bCs/>
          <w:i/>
          <w:iCs/>
          <w:sz w:val="20"/>
          <w:szCs w:val="20"/>
        </w:rPr>
        <w:t>.</w:t>
      </w:r>
    </w:p>
    <w:p w:rsidR="00EA4DBE" w:rsidRPr="009521EB" w:rsidRDefault="00EA4DBE">
      <w:pPr>
        <w:tabs>
          <w:tab w:val="left" w:pos="480"/>
        </w:tabs>
        <w:ind w:left="227"/>
        <w:jc w:val="both"/>
        <w:rPr>
          <w:rFonts w:ascii="Cambria" w:hAnsi="Cambria"/>
          <w:sz w:val="20"/>
          <w:szCs w:val="20"/>
        </w:rPr>
      </w:pPr>
      <w:r w:rsidRPr="009521EB">
        <w:rPr>
          <w:rFonts w:ascii="Cambria" w:hAnsi="Cambria" w:cs="Tahoma"/>
          <w:b/>
          <w:sz w:val="20"/>
          <w:szCs w:val="20"/>
        </w:rPr>
        <w:t>I etap:</w:t>
      </w:r>
      <w:r w:rsidRPr="009521EB">
        <w:rPr>
          <w:rFonts w:ascii="Cambria" w:hAnsi="Cambria" w:cs="Tahoma"/>
          <w:sz w:val="20"/>
          <w:szCs w:val="20"/>
        </w:rPr>
        <w:t xml:space="preserve"> ocena w zakresie wymagań formalnych i kompletności oferty. </w:t>
      </w:r>
    </w:p>
    <w:p w:rsidR="00EA4DBE" w:rsidRPr="009521EB" w:rsidRDefault="00EA4DBE">
      <w:pPr>
        <w:numPr>
          <w:ilvl w:val="0"/>
          <w:numId w:val="10"/>
        </w:numPr>
        <w:tabs>
          <w:tab w:val="left" w:pos="480"/>
        </w:tabs>
        <w:jc w:val="both"/>
        <w:rPr>
          <w:rFonts w:ascii="Cambria" w:hAnsi="Cambria"/>
          <w:sz w:val="20"/>
          <w:szCs w:val="20"/>
        </w:rPr>
      </w:pPr>
      <w:r w:rsidRPr="009521EB">
        <w:rPr>
          <w:rFonts w:ascii="Cambria" w:hAnsi="Cambria" w:cs="Tahoma"/>
          <w:sz w:val="20"/>
          <w:szCs w:val="20"/>
        </w:rPr>
        <w:t xml:space="preserve">Oferty niespełniające wymagań określonych w art. 89 ust. 1 ustawy Pzp zostaną odrzucone. </w:t>
      </w:r>
    </w:p>
    <w:p w:rsidR="00EA4DBE" w:rsidRPr="009521EB" w:rsidRDefault="00EA4DBE">
      <w:pPr>
        <w:numPr>
          <w:ilvl w:val="0"/>
          <w:numId w:val="10"/>
        </w:numPr>
        <w:tabs>
          <w:tab w:val="left" w:pos="480"/>
        </w:tabs>
        <w:jc w:val="both"/>
        <w:rPr>
          <w:rFonts w:ascii="Cambria" w:hAnsi="Cambria"/>
          <w:sz w:val="20"/>
          <w:szCs w:val="20"/>
        </w:rPr>
      </w:pPr>
      <w:r w:rsidRPr="009521EB">
        <w:rPr>
          <w:rFonts w:ascii="Cambria" w:hAnsi="Cambria" w:cs="Tahoma"/>
          <w:sz w:val="20"/>
          <w:szCs w:val="20"/>
        </w:rPr>
        <w:t xml:space="preserve">Rozpatrywane będą wyłącznie oferty niepodlegające odrzuceniu, złożone przez Wykonawców niepodlegających wykluczeniu, zgodnie z ustawą Pzp i SIWZ. </w:t>
      </w:r>
    </w:p>
    <w:p w:rsidR="00EA4DBE" w:rsidRPr="009521EB" w:rsidRDefault="00EA4DBE">
      <w:pPr>
        <w:numPr>
          <w:ilvl w:val="0"/>
          <w:numId w:val="10"/>
        </w:numPr>
        <w:tabs>
          <w:tab w:val="left" w:pos="480"/>
        </w:tabs>
        <w:jc w:val="both"/>
        <w:rPr>
          <w:rFonts w:ascii="Cambria" w:hAnsi="Cambria"/>
          <w:sz w:val="20"/>
          <w:szCs w:val="20"/>
        </w:rPr>
      </w:pPr>
      <w:r w:rsidRPr="009521EB">
        <w:rPr>
          <w:rFonts w:ascii="Cambria" w:hAnsi="Cambria" w:cs="Tahoma"/>
          <w:sz w:val="20"/>
          <w:szCs w:val="20"/>
        </w:rPr>
        <w:t xml:space="preserve">W toku dokonywania kwalifikacji i oceny złożonych ofert Zamawiający może żądać udzielenia przez Wykonawców wyjaśnień dotyczących treści złożonych przez nich ofert stosownie do art. 26 ust. 4 ustawy Pzp i SIWZ. </w:t>
      </w:r>
    </w:p>
    <w:p w:rsidR="00EA4DBE" w:rsidRPr="009521EB" w:rsidRDefault="00EA4DBE">
      <w:pPr>
        <w:tabs>
          <w:tab w:val="left" w:pos="480"/>
        </w:tabs>
        <w:jc w:val="both"/>
        <w:rPr>
          <w:rFonts w:ascii="Cambria" w:hAnsi="Cambria" w:cs="Tahoma"/>
          <w:b/>
          <w:sz w:val="20"/>
          <w:szCs w:val="20"/>
        </w:rPr>
      </w:pPr>
    </w:p>
    <w:p w:rsidR="00EA4DBE" w:rsidRPr="009521EB" w:rsidRDefault="00EA4DBE">
      <w:pPr>
        <w:tabs>
          <w:tab w:val="left" w:pos="480"/>
        </w:tabs>
        <w:ind w:left="227"/>
        <w:jc w:val="both"/>
        <w:rPr>
          <w:rFonts w:ascii="Cambria" w:hAnsi="Cambria"/>
          <w:sz w:val="20"/>
          <w:szCs w:val="20"/>
        </w:rPr>
      </w:pPr>
      <w:r w:rsidRPr="009521EB">
        <w:rPr>
          <w:rFonts w:ascii="Cambria" w:hAnsi="Cambria" w:cs="Tahoma"/>
          <w:b/>
          <w:sz w:val="20"/>
          <w:szCs w:val="20"/>
        </w:rPr>
        <w:t>II etap:</w:t>
      </w:r>
      <w:r w:rsidRPr="009521EB">
        <w:rPr>
          <w:rFonts w:ascii="Cambria" w:hAnsi="Cambria" w:cs="Tahoma"/>
          <w:sz w:val="20"/>
          <w:szCs w:val="20"/>
        </w:rPr>
        <w:t xml:space="preserve"> ocena merytoryczna według określonego kryterium. </w:t>
      </w:r>
    </w:p>
    <w:p w:rsidR="00EA4DBE" w:rsidRPr="009521EB" w:rsidRDefault="00EA4DBE">
      <w:pPr>
        <w:tabs>
          <w:tab w:val="left" w:pos="480"/>
        </w:tabs>
        <w:ind w:left="227"/>
        <w:jc w:val="both"/>
        <w:rPr>
          <w:rFonts w:ascii="Cambria" w:hAnsi="Cambria"/>
          <w:sz w:val="20"/>
          <w:szCs w:val="20"/>
        </w:rPr>
      </w:pPr>
      <w:r w:rsidRPr="009521EB">
        <w:rPr>
          <w:rFonts w:ascii="Cambria" w:hAnsi="Cambria" w:cs="Tahoma"/>
          <w:sz w:val="20"/>
          <w:szCs w:val="20"/>
        </w:rPr>
        <w:t>Wszystkie oferty niepodlegające odrzuceniu oceniane będą na podstawie:</w:t>
      </w:r>
    </w:p>
    <w:p w:rsidR="00EA4DBE" w:rsidRPr="009521EB" w:rsidRDefault="00EA4DBE">
      <w:pPr>
        <w:tabs>
          <w:tab w:val="left" w:pos="480"/>
        </w:tabs>
        <w:ind w:left="227"/>
        <w:jc w:val="both"/>
        <w:rPr>
          <w:rFonts w:ascii="Cambria" w:hAnsi="Cambria"/>
          <w:sz w:val="20"/>
          <w:szCs w:val="20"/>
        </w:rPr>
      </w:pPr>
      <w:r w:rsidRPr="009521EB">
        <w:rPr>
          <w:rFonts w:ascii="Cambria" w:hAnsi="Cambria" w:cs="Tahoma"/>
          <w:sz w:val="20"/>
          <w:szCs w:val="20"/>
        </w:rPr>
        <w:t xml:space="preserve">Kryterium Cena (koszt) – waga 100%. </w:t>
      </w:r>
    </w:p>
    <w:p w:rsidR="00EA4DBE" w:rsidRPr="009521EB" w:rsidRDefault="00EA4DBE">
      <w:pPr>
        <w:tabs>
          <w:tab w:val="left" w:pos="480"/>
        </w:tabs>
        <w:ind w:left="227"/>
        <w:jc w:val="both"/>
        <w:rPr>
          <w:rFonts w:ascii="Cambria" w:hAnsi="Cambria"/>
          <w:sz w:val="20"/>
          <w:szCs w:val="20"/>
        </w:rPr>
      </w:pPr>
      <w:r w:rsidRPr="009521EB">
        <w:rPr>
          <w:rFonts w:ascii="Cambria" w:hAnsi="Cambria" w:cs="Tahoma"/>
          <w:sz w:val="20"/>
          <w:szCs w:val="20"/>
        </w:rPr>
        <w:t xml:space="preserve">Oferta z najniższą ceną spośród ofert nieodrzuconych otrzyma 100,00 pkt. </w:t>
      </w:r>
    </w:p>
    <w:p w:rsidR="00EA4DBE" w:rsidRPr="009521EB" w:rsidRDefault="00EA4DBE">
      <w:pPr>
        <w:tabs>
          <w:tab w:val="left" w:pos="480"/>
        </w:tabs>
        <w:ind w:left="227"/>
        <w:jc w:val="both"/>
        <w:rPr>
          <w:rFonts w:ascii="Cambria" w:hAnsi="Cambria"/>
          <w:sz w:val="20"/>
          <w:szCs w:val="20"/>
        </w:rPr>
      </w:pPr>
      <w:r w:rsidRPr="009521EB">
        <w:rPr>
          <w:rFonts w:ascii="Cambria" w:hAnsi="Cambria" w:cs="Tahoma"/>
          <w:sz w:val="20"/>
          <w:szCs w:val="20"/>
        </w:rPr>
        <w:t>Pozostałe proporcjonalnie mniej, według formuły: C=(C</w:t>
      </w:r>
      <w:r w:rsidRPr="009521EB">
        <w:rPr>
          <w:rFonts w:ascii="Cambria" w:hAnsi="Cambria" w:cs="Tahoma"/>
          <w:sz w:val="20"/>
          <w:szCs w:val="20"/>
          <w:vertAlign w:val="subscript"/>
        </w:rPr>
        <w:t>min</w:t>
      </w:r>
      <w:r w:rsidRPr="009521EB">
        <w:rPr>
          <w:rFonts w:ascii="Cambria" w:hAnsi="Cambria" w:cs="Tahoma"/>
          <w:sz w:val="20"/>
          <w:szCs w:val="20"/>
        </w:rPr>
        <w:t xml:space="preserve"> / C</w:t>
      </w:r>
      <w:r w:rsidRPr="009521EB">
        <w:rPr>
          <w:rFonts w:ascii="Cambria" w:hAnsi="Cambria" w:cs="Tahoma"/>
          <w:sz w:val="20"/>
          <w:szCs w:val="20"/>
          <w:vertAlign w:val="subscript"/>
        </w:rPr>
        <w:t>oferta</w:t>
      </w:r>
      <w:r w:rsidRPr="009521EB">
        <w:rPr>
          <w:rFonts w:ascii="Cambria" w:hAnsi="Cambria" w:cs="Tahoma"/>
          <w:sz w:val="20"/>
          <w:szCs w:val="20"/>
        </w:rPr>
        <w:t>) * 100,00 pkt.,</w:t>
      </w:r>
    </w:p>
    <w:p w:rsidR="00EA4DBE" w:rsidRPr="009521EB" w:rsidRDefault="00EA4DBE">
      <w:pPr>
        <w:tabs>
          <w:tab w:val="left" w:pos="480"/>
        </w:tabs>
        <w:ind w:left="227"/>
        <w:jc w:val="both"/>
        <w:rPr>
          <w:rFonts w:ascii="Cambria" w:hAnsi="Cambria"/>
          <w:sz w:val="20"/>
          <w:szCs w:val="20"/>
        </w:rPr>
      </w:pPr>
      <w:r w:rsidRPr="009521EB">
        <w:rPr>
          <w:rFonts w:ascii="Cambria" w:hAnsi="Cambria" w:cs="Tahoma"/>
          <w:sz w:val="20"/>
          <w:szCs w:val="20"/>
        </w:rPr>
        <w:t xml:space="preserve">gdzie: </w:t>
      </w:r>
    </w:p>
    <w:p w:rsidR="00EA4DBE" w:rsidRPr="009521EB" w:rsidRDefault="00EA4DBE">
      <w:pPr>
        <w:tabs>
          <w:tab w:val="left" w:pos="480"/>
        </w:tabs>
        <w:ind w:left="227"/>
        <w:jc w:val="both"/>
        <w:rPr>
          <w:rFonts w:ascii="Cambria" w:hAnsi="Cambria"/>
          <w:sz w:val="20"/>
          <w:szCs w:val="20"/>
        </w:rPr>
      </w:pPr>
      <w:r w:rsidRPr="009521EB">
        <w:rPr>
          <w:rFonts w:ascii="Cambria" w:hAnsi="Cambria" w:cs="Tahoma"/>
          <w:sz w:val="20"/>
          <w:szCs w:val="20"/>
        </w:rPr>
        <w:t>C</w:t>
      </w:r>
      <w:r w:rsidRPr="009521EB">
        <w:rPr>
          <w:rFonts w:ascii="Cambria" w:hAnsi="Cambria" w:cs="Tahoma"/>
          <w:sz w:val="20"/>
          <w:szCs w:val="20"/>
          <w:vertAlign w:val="subscript"/>
        </w:rPr>
        <w:t>min</w:t>
      </w:r>
      <w:r w:rsidRPr="009521EB">
        <w:rPr>
          <w:rFonts w:ascii="Cambria" w:hAnsi="Cambria" w:cs="Tahoma"/>
          <w:sz w:val="20"/>
          <w:szCs w:val="20"/>
        </w:rPr>
        <w:t xml:space="preserve"> - oznacza najniższą cenę zaoferowaną w postępowaniu, </w:t>
      </w:r>
    </w:p>
    <w:p w:rsidR="00EA4DBE" w:rsidRPr="009521EB" w:rsidRDefault="00EA4DBE">
      <w:pPr>
        <w:tabs>
          <w:tab w:val="left" w:pos="480"/>
        </w:tabs>
        <w:ind w:left="227"/>
        <w:jc w:val="both"/>
        <w:rPr>
          <w:rFonts w:ascii="Cambria" w:hAnsi="Cambria"/>
          <w:sz w:val="20"/>
          <w:szCs w:val="20"/>
        </w:rPr>
      </w:pPr>
      <w:r w:rsidRPr="009521EB">
        <w:rPr>
          <w:rFonts w:ascii="Cambria" w:hAnsi="Cambria" w:cs="Tahoma"/>
          <w:sz w:val="20"/>
          <w:szCs w:val="20"/>
        </w:rPr>
        <w:t>C</w:t>
      </w:r>
      <w:r w:rsidRPr="009521EB">
        <w:rPr>
          <w:rFonts w:ascii="Cambria" w:hAnsi="Cambria" w:cs="Tahoma"/>
          <w:sz w:val="20"/>
          <w:szCs w:val="20"/>
          <w:vertAlign w:val="subscript"/>
        </w:rPr>
        <w:t>oferta</w:t>
      </w:r>
      <w:r w:rsidRPr="009521EB">
        <w:rPr>
          <w:rFonts w:ascii="Cambria" w:hAnsi="Cambria" w:cs="Tahoma"/>
          <w:sz w:val="20"/>
          <w:szCs w:val="20"/>
        </w:rPr>
        <w:t xml:space="preserve"> - cena badanej oferty.</w:t>
      </w:r>
    </w:p>
    <w:p w:rsidR="00EA4DBE" w:rsidRPr="009521EB" w:rsidRDefault="00EA4DBE">
      <w:pPr>
        <w:pStyle w:val="h1maintyt"/>
        <w:spacing w:line="240" w:lineRule="auto"/>
        <w:ind w:left="227"/>
        <w:jc w:val="both"/>
        <w:rPr>
          <w:rFonts w:ascii="Cambria" w:hAnsi="Cambria"/>
          <w:color w:val="auto"/>
          <w:sz w:val="20"/>
          <w:szCs w:val="20"/>
        </w:rPr>
      </w:pPr>
      <w:r w:rsidRPr="009521EB">
        <w:rPr>
          <w:rFonts w:ascii="Cambria" w:hAnsi="Cambria" w:cs="Tahoma"/>
          <w:b w:val="0"/>
          <w:color w:val="auto"/>
          <w:sz w:val="20"/>
          <w:szCs w:val="20"/>
        </w:rPr>
        <w:t>Kryterium ceny zostało zastosowane jako jedyne kryterium oceny ofert, gdyż przedmiot zamówienia ma ustalone standardy jakościowe. Standardy jakościowe zostały opisane w rozporządzeniu Ministra Gospodarki w sprawie szczegółowych warunków funkcjonowania systemu elektroenergetycznego z dnia 4 maja 2007 r. (Dz. U. Nr 93, poz. 623 ze zm.)</w:t>
      </w:r>
    </w:p>
    <w:p w:rsidR="00EA4DBE" w:rsidRPr="009521EB" w:rsidRDefault="00EA4DBE">
      <w:pPr>
        <w:pStyle w:val="h1maintyt"/>
        <w:spacing w:line="240" w:lineRule="auto"/>
        <w:ind w:left="227"/>
        <w:jc w:val="both"/>
        <w:rPr>
          <w:rFonts w:ascii="Cambria" w:hAnsi="Cambria"/>
          <w:color w:val="auto"/>
          <w:sz w:val="20"/>
          <w:szCs w:val="20"/>
        </w:rPr>
      </w:pPr>
      <w:r w:rsidRPr="009521EB">
        <w:rPr>
          <w:rFonts w:ascii="Cambria" w:hAnsi="Cambria" w:cs="Tahoma"/>
          <w:b w:val="0"/>
          <w:color w:val="auto"/>
          <w:sz w:val="20"/>
          <w:szCs w:val="20"/>
        </w:rPr>
        <w:t>Koszty cyklu życia zostały uwzględnione w cenie energii elektrycznej.</w:t>
      </w:r>
    </w:p>
    <w:p w:rsidR="00EA4DBE" w:rsidRPr="009521EB" w:rsidRDefault="00EA4DBE">
      <w:pPr>
        <w:pStyle w:val="Nagwek4"/>
        <w:shd w:val="clear" w:color="auto" w:fill="FFFFFF"/>
        <w:tabs>
          <w:tab w:val="left" w:pos="0"/>
        </w:tabs>
        <w:ind w:left="227" w:firstLine="0"/>
        <w:rPr>
          <w:rFonts w:ascii="Cambria" w:hAnsi="Cambria"/>
          <w:sz w:val="20"/>
          <w:szCs w:val="20"/>
        </w:rPr>
      </w:pPr>
      <w:r w:rsidRPr="009521EB">
        <w:rPr>
          <w:rFonts w:ascii="Cambria" w:hAnsi="Cambria" w:cs="Tahoma"/>
          <w:sz w:val="20"/>
          <w:szCs w:val="20"/>
        </w:rPr>
        <w:t>Punkty w wyżej wskazanym kryterium będą obliczane z dokładnością do dwóch miejsc po przecinku. Zamówienie zostanie udzielone Wykonawcy, którego oferta uzyska najwyższą ilość punktów.</w:t>
      </w:r>
    </w:p>
    <w:p w:rsidR="00EA4DBE" w:rsidRPr="009521EB" w:rsidRDefault="00EA4DBE">
      <w:pPr>
        <w:tabs>
          <w:tab w:val="left" w:pos="480"/>
        </w:tabs>
        <w:jc w:val="both"/>
        <w:rPr>
          <w:rFonts w:ascii="Cambria" w:hAnsi="Cambria"/>
          <w:sz w:val="20"/>
          <w:szCs w:val="20"/>
        </w:rPr>
      </w:pPr>
      <w:r w:rsidRPr="009521EB">
        <w:rPr>
          <w:rFonts w:ascii="Cambria" w:hAnsi="Cambria" w:cs="Tahoma"/>
          <w:sz w:val="20"/>
          <w:szCs w:val="20"/>
        </w:rPr>
        <w:t xml:space="preserve">3. Niezwłocznie po otwarciu ofert Zamawiający zamieszcza na stronie internetowej informacje dotyczące: </w:t>
      </w:r>
    </w:p>
    <w:p w:rsidR="00EA4DBE" w:rsidRPr="009521EB" w:rsidRDefault="00EA4DBE">
      <w:pPr>
        <w:tabs>
          <w:tab w:val="left" w:pos="480"/>
        </w:tabs>
        <w:ind w:left="227"/>
        <w:jc w:val="both"/>
        <w:rPr>
          <w:rFonts w:ascii="Cambria" w:hAnsi="Cambria"/>
          <w:sz w:val="20"/>
          <w:szCs w:val="20"/>
        </w:rPr>
      </w:pPr>
      <w:r w:rsidRPr="009521EB">
        <w:rPr>
          <w:rFonts w:ascii="Cambria" w:hAnsi="Cambria" w:cs="Tahoma"/>
          <w:sz w:val="20"/>
          <w:szCs w:val="20"/>
        </w:rPr>
        <w:t>1) kwoty, jaką zamierza przeznaczyć na sfinansowanie zamówienia,</w:t>
      </w:r>
    </w:p>
    <w:p w:rsidR="00EA4DBE" w:rsidRPr="009521EB" w:rsidRDefault="00EA4DBE">
      <w:pPr>
        <w:tabs>
          <w:tab w:val="left" w:pos="480"/>
        </w:tabs>
        <w:ind w:left="227"/>
        <w:jc w:val="both"/>
        <w:rPr>
          <w:rFonts w:ascii="Cambria" w:hAnsi="Cambria"/>
          <w:sz w:val="20"/>
          <w:szCs w:val="20"/>
        </w:rPr>
      </w:pPr>
      <w:r w:rsidRPr="009521EB">
        <w:rPr>
          <w:rFonts w:ascii="Cambria" w:hAnsi="Cambria" w:cs="Tahoma"/>
          <w:sz w:val="20"/>
          <w:szCs w:val="20"/>
        </w:rPr>
        <w:t xml:space="preserve">2) firm oraz adresów Wykonawców, którzy złożyli oferty w terminie, </w:t>
      </w:r>
    </w:p>
    <w:p w:rsidR="00EA4DBE" w:rsidRPr="009521EB" w:rsidRDefault="00EA4DBE">
      <w:pPr>
        <w:tabs>
          <w:tab w:val="left" w:pos="480"/>
        </w:tabs>
        <w:ind w:left="227"/>
        <w:jc w:val="both"/>
        <w:rPr>
          <w:rFonts w:ascii="Cambria" w:hAnsi="Cambria"/>
          <w:sz w:val="20"/>
          <w:szCs w:val="20"/>
        </w:rPr>
      </w:pPr>
      <w:r w:rsidRPr="009521EB">
        <w:rPr>
          <w:rFonts w:ascii="Cambria" w:hAnsi="Cambria" w:cs="Tahoma"/>
          <w:sz w:val="20"/>
          <w:szCs w:val="20"/>
        </w:rPr>
        <w:t>3) ceny brutto, terminu wykonania, warunków płatności zawartych w złożonych ofertach.</w:t>
      </w:r>
    </w:p>
    <w:p w:rsidR="00EA4DBE" w:rsidRPr="009521EB" w:rsidRDefault="00EA4DBE">
      <w:pPr>
        <w:tabs>
          <w:tab w:val="left" w:pos="480"/>
        </w:tabs>
        <w:ind w:left="227" w:hanging="227"/>
        <w:jc w:val="both"/>
        <w:rPr>
          <w:rFonts w:ascii="Cambria" w:hAnsi="Cambria"/>
          <w:sz w:val="20"/>
          <w:szCs w:val="20"/>
        </w:rPr>
      </w:pPr>
      <w:r w:rsidRPr="009521EB">
        <w:rPr>
          <w:rFonts w:ascii="Cambria" w:hAnsi="Cambria" w:cs="Tahoma"/>
          <w:sz w:val="20"/>
          <w:szCs w:val="20"/>
        </w:rPr>
        <w:t>4. Jeżeli Zamawiający nie może dokonać wyboru najkorzystniejszej oferty ze względu na to, że zostały złożone oferty o takiej samej cenie, Zamawiający wzywa Wykonawców, którzy złożyli te oferty, do złożenia w terminie określonym przez Zamawiającego ofert dodatkowych.</w:t>
      </w:r>
    </w:p>
    <w:p w:rsidR="00EA4DBE" w:rsidRPr="009521EB" w:rsidRDefault="00EA4DBE">
      <w:pPr>
        <w:tabs>
          <w:tab w:val="left" w:pos="480"/>
        </w:tabs>
        <w:ind w:left="340" w:hanging="340"/>
        <w:jc w:val="both"/>
        <w:rPr>
          <w:rFonts w:ascii="Cambria" w:hAnsi="Cambria"/>
          <w:sz w:val="20"/>
          <w:szCs w:val="20"/>
        </w:rPr>
      </w:pPr>
      <w:r w:rsidRPr="009521EB">
        <w:rPr>
          <w:rFonts w:ascii="Cambria" w:hAnsi="Cambria" w:cs="Tahoma"/>
          <w:sz w:val="20"/>
          <w:szCs w:val="20"/>
        </w:rPr>
        <w:t>5. Wykonawcy, składając oferty dodatkowe, nie mogą zaoferować cen lub kosztów wyższych niż zaoferowane w złożonych ofertach.</w:t>
      </w:r>
    </w:p>
    <w:p w:rsidR="00EA4DBE" w:rsidRPr="009521EB" w:rsidRDefault="00EA4DBE">
      <w:pPr>
        <w:tabs>
          <w:tab w:val="left" w:pos="480"/>
        </w:tabs>
        <w:ind w:left="227" w:hanging="227"/>
        <w:jc w:val="both"/>
        <w:rPr>
          <w:rFonts w:ascii="Cambria" w:hAnsi="Cambria" w:cs="Tahoma"/>
          <w:sz w:val="20"/>
          <w:szCs w:val="20"/>
        </w:rPr>
      </w:pPr>
      <w:r w:rsidRPr="009521EB">
        <w:rPr>
          <w:rFonts w:ascii="Cambria" w:hAnsi="Cambria" w:cs="Tahoma"/>
          <w:sz w:val="20"/>
          <w:szCs w:val="20"/>
        </w:rPr>
        <w:t xml:space="preserve">6. Wykonawcy, którzy złożyli oferty, </w:t>
      </w:r>
      <w:r w:rsidRPr="009521EB">
        <w:rPr>
          <w:rFonts w:ascii="Cambria" w:hAnsi="Cambria" w:cs="Tahoma"/>
          <w:b/>
          <w:sz w:val="20"/>
          <w:szCs w:val="20"/>
        </w:rPr>
        <w:t>w terminie do 3 dni</w:t>
      </w:r>
      <w:r w:rsidRPr="009521EB">
        <w:rPr>
          <w:rFonts w:ascii="Cambria" w:hAnsi="Cambria" w:cs="Tahoma"/>
          <w:sz w:val="20"/>
          <w:szCs w:val="20"/>
        </w:rPr>
        <w:t xml:space="preserve"> od dnia umieszczenia informacji z otwarcia ofert, dostarczą Zamawiającemu </w:t>
      </w:r>
      <w:r w:rsidRPr="009521EB">
        <w:rPr>
          <w:rFonts w:ascii="Cambria" w:hAnsi="Cambria" w:cs="Tahoma"/>
          <w:b/>
          <w:sz w:val="20"/>
          <w:szCs w:val="20"/>
        </w:rPr>
        <w:t>załącznik nr 7 do oferty</w:t>
      </w:r>
      <w:r w:rsidRPr="009521EB">
        <w:rPr>
          <w:rFonts w:ascii="Cambria" w:hAnsi="Cambria" w:cs="Tahoma"/>
          <w:sz w:val="20"/>
          <w:szCs w:val="20"/>
        </w:rPr>
        <w:t xml:space="preserve">, dotyczący przynależności lub braku przynależności do tej samej grupy kapitałowej. </w:t>
      </w:r>
    </w:p>
    <w:p w:rsidR="00E83DE7" w:rsidRPr="009521EB" w:rsidRDefault="00E83DE7" w:rsidP="00E83DE7">
      <w:pPr>
        <w:tabs>
          <w:tab w:val="left" w:pos="284"/>
        </w:tabs>
        <w:ind w:left="284" w:hanging="284"/>
        <w:jc w:val="both"/>
        <w:rPr>
          <w:rFonts w:ascii="Cambria" w:hAnsi="Cambria"/>
          <w:color w:val="FF0000"/>
          <w:sz w:val="20"/>
          <w:szCs w:val="20"/>
        </w:rPr>
      </w:pPr>
      <w:r w:rsidRPr="009521EB">
        <w:rPr>
          <w:rFonts w:ascii="Cambria" w:hAnsi="Cambria" w:cs="Verdana"/>
          <w:sz w:val="20"/>
          <w:szCs w:val="20"/>
        </w:rPr>
        <w:t>7.</w:t>
      </w:r>
      <w:r w:rsidRPr="009521EB">
        <w:rPr>
          <w:rFonts w:ascii="Cambria" w:hAnsi="Cambria" w:cs="Verdana"/>
          <w:color w:val="FF0000"/>
          <w:sz w:val="20"/>
          <w:szCs w:val="20"/>
        </w:rPr>
        <w:t xml:space="preserve"> </w:t>
      </w:r>
      <w:r w:rsidRPr="009521EB">
        <w:rPr>
          <w:rFonts w:ascii="Cambria" w:hAnsi="Cambria" w:cs="Verdana"/>
          <w:sz w:val="20"/>
          <w:szCs w:val="20"/>
        </w:rPr>
        <w:t>Wykonawca, którego oferta została oceniona najwyżej, w terminie wyznaczonym przez Zamawiającego (nie krótszym niż 5 dni) dostarczy na adres Zamawiającego dokumenty wskazane w ust. 2 Rozdziału III SIWZ.</w:t>
      </w:r>
    </w:p>
    <w:p w:rsidR="00E83DE7" w:rsidRPr="009521EB" w:rsidRDefault="00E83DE7" w:rsidP="00E83DE7">
      <w:pPr>
        <w:tabs>
          <w:tab w:val="left" w:pos="480"/>
        </w:tabs>
        <w:ind w:left="227" w:hanging="227"/>
        <w:jc w:val="both"/>
        <w:rPr>
          <w:rFonts w:ascii="Cambria" w:hAnsi="Cambria"/>
          <w:sz w:val="20"/>
          <w:szCs w:val="20"/>
        </w:rPr>
      </w:pPr>
      <w:r w:rsidRPr="009521EB">
        <w:rPr>
          <w:rFonts w:ascii="Cambria" w:hAnsi="Cambria" w:cs="Tahoma"/>
          <w:sz w:val="20"/>
          <w:szCs w:val="20"/>
        </w:rPr>
        <w:t xml:space="preserve">8. Niezwłocznie po wyborze najkorzystniejszej oferty Zamawiający zawiadamia Wykonawców, którzy złożyli oferty, o: </w:t>
      </w:r>
    </w:p>
    <w:p w:rsidR="00E83DE7" w:rsidRPr="009521EB" w:rsidRDefault="00E83DE7" w:rsidP="00E83DE7">
      <w:pPr>
        <w:numPr>
          <w:ilvl w:val="0"/>
          <w:numId w:val="3"/>
        </w:numPr>
        <w:tabs>
          <w:tab w:val="left" w:pos="480"/>
        </w:tabs>
        <w:jc w:val="both"/>
        <w:rPr>
          <w:rFonts w:ascii="Cambria" w:hAnsi="Cambria"/>
          <w:sz w:val="20"/>
          <w:szCs w:val="20"/>
        </w:rPr>
      </w:pPr>
      <w:r w:rsidRPr="009521EB">
        <w:rPr>
          <w:rFonts w:ascii="Cambria" w:hAnsi="Cambria" w:cs="Tahoma"/>
          <w:sz w:val="20"/>
          <w:szCs w:val="20"/>
        </w:rPr>
        <w:t xml:space="preserve">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 </w:t>
      </w:r>
    </w:p>
    <w:p w:rsidR="00E83DE7" w:rsidRPr="009521EB" w:rsidRDefault="00E83DE7" w:rsidP="00E83DE7">
      <w:pPr>
        <w:numPr>
          <w:ilvl w:val="0"/>
          <w:numId w:val="3"/>
        </w:numPr>
        <w:tabs>
          <w:tab w:val="left" w:pos="480"/>
        </w:tabs>
        <w:jc w:val="both"/>
        <w:rPr>
          <w:rFonts w:ascii="Cambria" w:hAnsi="Cambria"/>
          <w:sz w:val="20"/>
          <w:szCs w:val="20"/>
        </w:rPr>
      </w:pPr>
      <w:r w:rsidRPr="009521EB">
        <w:rPr>
          <w:rFonts w:ascii="Cambria" w:hAnsi="Cambria" w:cs="Tahoma"/>
          <w:sz w:val="20"/>
          <w:szCs w:val="20"/>
        </w:rPr>
        <w:t xml:space="preserve">Wykonawcach, którzy zostali wykluczeni, </w:t>
      </w:r>
    </w:p>
    <w:p w:rsidR="00E83DE7" w:rsidRPr="009521EB" w:rsidRDefault="00E83DE7" w:rsidP="00E83DE7">
      <w:pPr>
        <w:numPr>
          <w:ilvl w:val="0"/>
          <w:numId w:val="3"/>
        </w:numPr>
        <w:tabs>
          <w:tab w:val="left" w:pos="480"/>
        </w:tabs>
        <w:jc w:val="both"/>
        <w:rPr>
          <w:rFonts w:ascii="Cambria" w:hAnsi="Cambria"/>
          <w:sz w:val="20"/>
          <w:szCs w:val="20"/>
        </w:rPr>
      </w:pPr>
      <w:r w:rsidRPr="009521EB">
        <w:rPr>
          <w:rFonts w:ascii="Cambria" w:hAnsi="Cambria" w:cs="Tahoma"/>
          <w:sz w:val="20"/>
          <w:szCs w:val="20"/>
        </w:rPr>
        <w:t>Wykonawcach, których oferty zostały odrzucone i powodach odrzucenia oferty.</w:t>
      </w:r>
    </w:p>
    <w:p w:rsidR="00E83DE7" w:rsidRPr="009521EB" w:rsidRDefault="00E83DE7" w:rsidP="00E83DE7">
      <w:pPr>
        <w:tabs>
          <w:tab w:val="left" w:pos="480"/>
        </w:tabs>
        <w:ind w:left="283" w:hanging="283"/>
        <w:jc w:val="both"/>
        <w:rPr>
          <w:rFonts w:ascii="Cambria" w:hAnsi="Cambria"/>
          <w:sz w:val="20"/>
          <w:szCs w:val="20"/>
        </w:rPr>
      </w:pPr>
      <w:r w:rsidRPr="009521EB">
        <w:rPr>
          <w:rFonts w:ascii="Cambria" w:hAnsi="Cambria" w:cs="Tahoma"/>
          <w:sz w:val="20"/>
          <w:szCs w:val="20"/>
        </w:rPr>
        <w:t xml:space="preserve">9. Niezwłocznie po wyborze najkorzystniejszej oferty, Zamawiający zamieszcza stosowną informację na swojej stronie internetowej. </w:t>
      </w:r>
    </w:p>
    <w:p w:rsidR="00EA4DBE" w:rsidRPr="009521EB" w:rsidRDefault="00EA4DBE">
      <w:pPr>
        <w:tabs>
          <w:tab w:val="left" w:pos="480"/>
        </w:tabs>
        <w:jc w:val="both"/>
        <w:rPr>
          <w:rFonts w:ascii="Cambria" w:hAnsi="Cambria" w:cs="Tahoma"/>
          <w:b/>
          <w:sz w:val="20"/>
          <w:szCs w:val="20"/>
          <w:highlight w:val="green"/>
        </w:rPr>
      </w:pPr>
    </w:p>
    <w:p w:rsidR="00EA4DBE" w:rsidRPr="009521EB" w:rsidRDefault="00EA4DBE">
      <w:pPr>
        <w:tabs>
          <w:tab w:val="left" w:pos="480"/>
        </w:tabs>
        <w:ind w:left="1417" w:hanging="1417"/>
        <w:jc w:val="both"/>
        <w:rPr>
          <w:rFonts w:ascii="Cambria" w:hAnsi="Cambria"/>
          <w:sz w:val="20"/>
          <w:szCs w:val="20"/>
        </w:rPr>
      </w:pPr>
      <w:r w:rsidRPr="009521EB">
        <w:rPr>
          <w:rFonts w:ascii="Cambria" w:hAnsi="Cambria" w:cs="Tahoma"/>
          <w:b/>
          <w:sz w:val="20"/>
          <w:szCs w:val="20"/>
        </w:rPr>
        <w:t>Rozdział 10. Informacje o formalnościach, jakie powinny zostać dopełnione po wyborze oferty w celu zawarcia umowy w sprawie zamówienia publicznego.</w:t>
      </w:r>
      <w:r w:rsidRPr="009521EB">
        <w:rPr>
          <w:rFonts w:ascii="Cambria" w:hAnsi="Cambria" w:cs="Tahoma"/>
          <w:sz w:val="20"/>
          <w:szCs w:val="20"/>
        </w:rPr>
        <w:t xml:space="preserve"> </w:t>
      </w:r>
    </w:p>
    <w:p w:rsidR="00EA4DBE" w:rsidRPr="009521EB" w:rsidRDefault="00EA4DBE">
      <w:pPr>
        <w:tabs>
          <w:tab w:val="left" w:pos="480"/>
        </w:tabs>
        <w:jc w:val="both"/>
        <w:rPr>
          <w:rFonts w:ascii="Cambria" w:hAnsi="Cambria" w:cs="Tahoma"/>
          <w:sz w:val="20"/>
          <w:szCs w:val="20"/>
        </w:rPr>
      </w:pPr>
    </w:p>
    <w:p w:rsidR="00EA4DBE" w:rsidRPr="009521EB" w:rsidRDefault="00EA4DBE" w:rsidP="006657D1">
      <w:pPr>
        <w:numPr>
          <w:ilvl w:val="0"/>
          <w:numId w:val="35"/>
        </w:numPr>
        <w:tabs>
          <w:tab w:val="left" w:pos="284"/>
        </w:tabs>
        <w:ind w:left="284"/>
        <w:jc w:val="both"/>
        <w:rPr>
          <w:rFonts w:ascii="Cambria" w:hAnsi="Cambria"/>
          <w:sz w:val="20"/>
          <w:szCs w:val="20"/>
        </w:rPr>
      </w:pPr>
      <w:r w:rsidRPr="009521EB">
        <w:rPr>
          <w:rFonts w:ascii="Cambria" w:hAnsi="Cambria" w:cs="Tahoma"/>
          <w:sz w:val="20"/>
          <w:szCs w:val="20"/>
        </w:rPr>
        <w:t xml:space="preserve">Zamawiający zawiera umowę w sprawie niniejszego zamówienia publicznego w terminie określonym  w zawiadomieniu o wyborze najkorzystniejszej oferty, zgodnie z ustawą Pzp. </w:t>
      </w:r>
    </w:p>
    <w:p w:rsidR="006657D1" w:rsidRPr="009521EB" w:rsidRDefault="00EA4DBE" w:rsidP="006657D1">
      <w:pPr>
        <w:numPr>
          <w:ilvl w:val="0"/>
          <w:numId w:val="35"/>
        </w:numPr>
        <w:tabs>
          <w:tab w:val="left" w:pos="284"/>
        </w:tabs>
        <w:ind w:left="284"/>
        <w:jc w:val="both"/>
        <w:rPr>
          <w:rFonts w:ascii="Cambria" w:hAnsi="Cambria"/>
          <w:sz w:val="20"/>
          <w:szCs w:val="20"/>
        </w:rPr>
      </w:pPr>
      <w:r w:rsidRPr="009521EB">
        <w:rPr>
          <w:rFonts w:ascii="Cambria" w:hAnsi="Cambria" w:cs="Tahoma"/>
          <w:sz w:val="20"/>
          <w:szCs w:val="20"/>
        </w:rPr>
        <w:t>Warunki, na których będzie zawarta umowa określa część III SIWZ – WZÓR UMOWY.</w:t>
      </w:r>
    </w:p>
    <w:p w:rsidR="00EA4DBE" w:rsidRPr="009521EB" w:rsidRDefault="00EA4DBE" w:rsidP="006657D1">
      <w:pPr>
        <w:numPr>
          <w:ilvl w:val="0"/>
          <w:numId w:val="35"/>
        </w:numPr>
        <w:tabs>
          <w:tab w:val="left" w:pos="284"/>
        </w:tabs>
        <w:ind w:left="284"/>
        <w:jc w:val="both"/>
        <w:rPr>
          <w:rFonts w:ascii="Cambria" w:hAnsi="Cambria"/>
          <w:sz w:val="20"/>
          <w:szCs w:val="20"/>
        </w:rPr>
      </w:pPr>
      <w:r w:rsidRPr="009521EB">
        <w:rPr>
          <w:rFonts w:ascii="Cambria" w:hAnsi="Cambria" w:cs="Tahoma"/>
          <w:sz w:val="20"/>
          <w:szCs w:val="20"/>
        </w:rPr>
        <w:t xml:space="preserve">W przypadku wyboru jako oferty najkorzystniejszej oferty Wykonawców wspólnie ubiegających się   o udzielenie zamówienia, należy przed podpisaniem umowy o zamówienie publiczne przedłożyć Zamawiającemu umowę regulującą współpracę tych Wykonawców. </w:t>
      </w:r>
    </w:p>
    <w:p w:rsidR="00EA4DBE" w:rsidRPr="009521EB" w:rsidRDefault="00EA4DBE" w:rsidP="006657D1">
      <w:pPr>
        <w:numPr>
          <w:ilvl w:val="0"/>
          <w:numId w:val="35"/>
        </w:numPr>
        <w:tabs>
          <w:tab w:val="left" w:pos="284"/>
        </w:tabs>
        <w:ind w:left="284"/>
        <w:jc w:val="both"/>
        <w:rPr>
          <w:rFonts w:ascii="Cambria" w:hAnsi="Cambria"/>
          <w:sz w:val="20"/>
          <w:szCs w:val="20"/>
        </w:rPr>
      </w:pPr>
      <w:r w:rsidRPr="009521EB">
        <w:rPr>
          <w:rFonts w:ascii="Cambria" w:hAnsi="Cambria" w:cs="Tahoma"/>
          <w:sz w:val="20"/>
          <w:szCs w:val="20"/>
        </w:rPr>
        <w:t xml:space="preserve">Zaleca się, aby umowa konsorcjum regulująca współpracę Wykonawców wspólnie ubiegających się o udzielenie zamówienia w szczególności zawierała postanowienia wynikające z charakteru konsorcjum: </w:t>
      </w:r>
    </w:p>
    <w:p w:rsidR="00EA4DBE" w:rsidRPr="009521EB" w:rsidRDefault="00EA4DBE">
      <w:pPr>
        <w:tabs>
          <w:tab w:val="left" w:pos="450"/>
          <w:tab w:val="left" w:pos="480"/>
        </w:tabs>
        <w:ind w:left="283"/>
        <w:jc w:val="both"/>
        <w:rPr>
          <w:rFonts w:ascii="Cambria" w:hAnsi="Cambria"/>
          <w:sz w:val="20"/>
          <w:szCs w:val="20"/>
        </w:rPr>
      </w:pPr>
      <w:r w:rsidRPr="009521EB">
        <w:rPr>
          <w:rFonts w:ascii="Cambria" w:hAnsi="Cambria" w:cs="Tahoma"/>
          <w:sz w:val="20"/>
          <w:szCs w:val="20"/>
        </w:rPr>
        <w:t xml:space="preserve">1) określenie stron umowy z oznaczeniem lidera konsorcjum, </w:t>
      </w:r>
    </w:p>
    <w:p w:rsidR="00EA4DBE" w:rsidRPr="009521EB" w:rsidRDefault="00EA4DBE">
      <w:pPr>
        <w:tabs>
          <w:tab w:val="left" w:pos="480"/>
        </w:tabs>
        <w:ind w:left="283"/>
        <w:jc w:val="both"/>
        <w:rPr>
          <w:rFonts w:ascii="Cambria" w:hAnsi="Cambria"/>
          <w:sz w:val="20"/>
          <w:szCs w:val="20"/>
        </w:rPr>
      </w:pPr>
      <w:r w:rsidRPr="009521EB">
        <w:rPr>
          <w:rFonts w:ascii="Cambria" w:hAnsi="Cambria" w:cs="Tahoma"/>
          <w:sz w:val="20"/>
          <w:szCs w:val="20"/>
        </w:rPr>
        <w:t xml:space="preserve">2) cel zawarcia umowy, </w:t>
      </w:r>
    </w:p>
    <w:p w:rsidR="00EA4DBE" w:rsidRPr="009521EB" w:rsidRDefault="00EA4DBE">
      <w:pPr>
        <w:tabs>
          <w:tab w:val="left" w:pos="480"/>
        </w:tabs>
        <w:ind w:left="283"/>
        <w:jc w:val="both"/>
        <w:rPr>
          <w:rFonts w:ascii="Cambria" w:hAnsi="Cambria"/>
          <w:sz w:val="20"/>
          <w:szCs w:val="20"/>
        </w:rPr>
      </w:pPr>
      <w:r w:rsidRPr="009521EB">
        <w:rPr>
          <w:rFonts w:ascii="Cambria" w:hAnsi="Cambria" w:cs="Tahoma"/>
          <w:sz w:val="20"/>
          <w:szCs w:val="20"/>
        </w:rPr>
        <w:t xml:space="preserve">3) czas trwania konsorcjum (obejmujący okres realizacji przedmiotu zamówienia, gwarancji i rękojmi), </w:t>
      </w:r>
    </w:p>
    <w:p w:rsidR="00EA4DBE" w:rsidRPr="009521EB" w:rsidRDefault="00EA4DBE">
      <w:pPr>
        <w:tabs>
          <w:tab w:val="left" w:pos="480"/>
        </w:tabs>
        <w:ind w:left="567" w:hanging="283"/>
        <w:jc w:val="both"/>
        <w:rPr>
          <w:rFonts w:ascii="Cambria" w:hAnsi="Cambria"/>
          <w:sz w:val="20"/>
          <w:szCs w:val="20"/>
        </w:rPr>
      </w:pPr>
      <w:r w:rsidRPr="009521EB">
        <w:rPr>
          <w:rFonts w:ascii="Cambria" w:hAnsi="Cambria" w:cs="Tahoma"/>
          <w:sz w:val="20"/>
          <w:szCs w:val="20"/>
        </w:rPr>
        <w:t xml:space="preserve">4) zapis o solidarnej odpowiedzialności każdego członka konsorcjum wobec Zamawiającego za wykonanie umowy, </w:t>
      </w:r>
    </w:p>
    <w:p w:rsidR="00EA4DBE" w:rsidRPr="009521EB" w:rsidRDefault="00EA4DBE">
      <w:pPr>
        <w:tabs>
          <w:tab w:val="left" w:pos="480"/>
        </w:tabs>
        <w:ind w:left="567" w:hanging="283"/>
        <w:jc w:val="both"/>
        <w:rPr>
          <w:rFonts w:ascii="Cambria" w:hAnsi="Cambria"/>
          <w:sz w:val="20"/>
          <w:szCs w:val="20"/>
        </w:rPr>
      </w:pPr>
      <w:r w:rsidRPr="009521EB">
        <w:rPr>
          <w:rFonts w:ascii="Cambria" w:hAnsi="Cambria" w:cs="Tahoma"/>
          <w:sz w:val="20"/>
          <w:szCs w:val="20"/>
        </w:rPr>
        <w:t xml:space="preserve">5) wyłączenie możliwości wypowiedzenia umowy konsorcjum przez któregokolwiek z jego członków do czasu wykonania przedmiotu niniejszego zamówienia. </w:t>
      </w:r>
    </w:p>
    <w:p w:rsidR="00EA4DBE" w:rsidRPr="009521EB" w:rsidRDefault="00EA4DBE">
      <w:pPr>
        <w:tabs>
          <w:tab w:val="left" w:pos="480"/>
        </w:tabs>
        <w:ind w:left="283" w:hanging="283"/>
        <w:jc w:val="both"/>
        <w:rPr>
          <w:rFonts w:ascii="Cambria" w:hAnsi="Cambria"/>
          <w:sz w:val="20"/>
          <w:szCs w:val="20"/>
        </w:rPr>
      </w:pPr>
      <w:r w:rsidRPr="009521EB">
        <w:rPr>
          <w:rFonts w:ascii="Cambria" w:hAnsi="Cambria" w:cs="Tahoma"/>
          <w:sz w:val="20"/>
          <w:szCs w:val="20"/>
        </w:rPr>
        <w:t>5. Jeżeli Wykonawca, którego oferta została wybrana, uchyla się od zawarcia umowy w sprawie przedmiotowego zamówienia publicznego, Zamawiający może wybrać ofertę najkorzystniejszą spośród pozostałych ofert bez przeprowadzania ich ponownego badania i oceny, chyba że zachodzą przesłanki unieważnienia niniejszego postępowania, o których mowa w art. 93 ust. 1 ustawy Pzp.</w:t>
      </w:r>
    </w:p>
    <w:p w:rsidR="00CA5294" w:rsidRPr="009521EB" w:rsidRDefault="00CA5294">
      <w:pPr>
        <w:tabs>
          <w:tab w:val="left" w:pos="480"/>
        </w:tabs>
        <w:jc w:val="both"/>
        <w:rPr>
          <w:rFonts w:ascii="Cambria" w:hAnsi="Cambria" w:cs="Tahoma"/>
          <w:b/>
          <w:sz w:val="20"/>
          <w:szCs w:val="20"/>
        </w:rPr>
      </w:pPr>
    </w:p>
    <w:p w:rsidR="000229B3" w:rsidRPr="009521EB" w:rsidRDefault="000229B3">
      <w:pPr>
        <w:tabs>
          <w:tab w:val="left" w:pos="480"/>
        </w:tabs>
        <w:jc w:val="both"/>
        <w:rPr>
          <w:rFonts w:ascii="Cambria" w:hAnsi="Cambria" w:cs="Tahoma"/>
          <w:b/>
          <w:sz w:val="20"/>
          <w:szCs w:val="20"/>
        </w:rPr>
      </w:pPr>
    </w:p>
    <w:p w:rsidR="000229B3" w:rsidRPr="009521EB" w:rsidRDefault="000229B3">
      <w:pPr>
        <w:tabs>
          <w:tab w:val="left" w:pos="480"/>
        </w:tabs>
        <w:jc w:val="both"/>
        <w:rPr>
          <w:rFonts w:ascii="Cambria" w:hAnsi="Cambria" w:cs="Tahoma"/>
          <w:b/>
          <w:sz w:val="20"/>
          <w:szCs w:val="20"/>
        </w:rPr>
      </w:pPr>
    </w:p>
    <w:p w:rsidR="00CA5294" w:rsidRPr="009521EB" w:rsidRDefault="00CA5294">
      <w:pPr>
        <w:tabs>
          <w:tab w:val="left" w:pos="480"/>
        </w:tabs>
        <w:jc w:val="both"/>
        <w:rPr>
          <w:rFonts w:ascii="Cambria" w:hAnsi="Cambria" w:cs="Tahoma"/>
          <w:b/>
          <w:sz w:val="20"/>
          <w:szCs w:val="20"/>
        </w:rPr>
      </w:pPr>
    </w:p>
    <w:p w:rsidR="00EA4DBE" w:rsidRPr="009521EB" w:rsidRDefault="00EA4DBE">
      <w:pPr>
        <w:tabs>
          <w:tab w:val="left" w:pos="480"/>
        </w:tabs>
        <w:jc w:val="both"/>
        <w:rPr>
          <w:rFonts w:ascii="Cambria" w:hAnsi="Cambria"/>
          <w:sz w:val="20"/>
          <w:szCs w:val="20"/>
        </w:rPr>
      </w:pPr>
      <w:r w:rsidRPr="009521EB">
        <w:rPr>
          <w:rFonts w:ascii="Cambria" w:hAnsi="Cambria" w:cs="Tahoma"/>
          <w:b/>
          <w:sz w:val="20"/>
          <w:szCs w:val="20"/>
        </w:rPr>
        <w:t>Rozdział 11. Wymagania dotyczące zabezpieczenia należytego wykonania umowy.</w:t>
      </w:r>
      <w:r w:rsidRPr="009521EB">
        <w:rPr>
          <w:rFonts w:ascii="Cambria" w:hAnsi="Cambria" w:cs="Tahoma"/>
          <w:sz w:val="20"/>
          <w:szCs w:val="20"/>
        </w:rPr>
        <w:t xml:space="preserve"> </w:t>
      </w:r>
    </w:p>
    <w:p w:rsidR="00EA4DBE" w:rsidRPr="009521EB" w:rsidRDefault="00EA4DBE">
      <w:pPr>
        <w:tabs>
          <w:tab w:val="left" w:pos="480"/>
        </w:tabs>
        <w:jc w:val="both"/>
        <w:rPr>
          <w:rFonts w:ascii="Cambria" w:hAnsi="Cambria" w:cs="Tahoma"/>
          <w:sz w:val="20"/>
          <w:szCs w:val="20"/>
        </w:rPr>
      </w:pPr>
    </w:p>
    <w:p w:rsidR="00EA4DBE" w:rsidRPr="009521EB" w:rsidRDefault="00EA4DBE">
      <w:pPr>
        <w:tabs>
          <w:tab w:val="left" w:pos="480"/>
        </w:tabs>
        <w:jc w:val="both"/>
        <w:rPr>
          <w:rFonts w:ascii="Cambria" w:hAnsi="Cambria"/>
          <w:sz w:val="20"/>
          <w:szCs w:val="20"/>
        </w:rPr>
      </w:pPr>
      <w:r w:rsidRPr="009521EB">
        <w:rPr>
          <w:rFonts w:ascii="Cambria" w:hAnsi="Cambria" w:cs="Tahoma"/>
          <w:sz w:val="20"/>
          <w:szCs w:val="20"/>
        </w:rPr>
        <w:t>Zamawiający w przedmiotowym postępowaniu nie wymaga wniesienia zabezpieczenia należytego wykonania umowy.</w:t>
      </w:r>
    </w:p>
    <w:p w:rsidR="00EA4DBE" w:rsidRPr="009521EB" w:rsidRDefault="00EA4DBE">
      <w:pPr>
        <w:tabs>
          <w:tab w:val="left" w:pos="480"/>
        </w:tabs>
        <w:jc w:val="both"/>
        <w:rPr>
          <w:rFonts w:ascii="Cambria" w:hAnsi="Cambria" w:cs="Tahoma"/>
          <w:sz w:val="20"/>
          <w:szCs w:val="20"/>
          <w:highlight w:val="green"/>
        </w:rPr>
      </w:pPr>
    </w:p>
    <w:p w:rsidR="00444777" w:rsidRPr="009521EB" w:rsidRDefault="00444777">
      <w:pPr>
        <w:tabs>
          <w:tab w:val="left" w:pos="480"/>
        </w:tabs>
        <w:jc w:val="both"/>
        <w:rPr>
          <w:rFonts w:ascii="Cambria" w:hAnsi="Cambria" w:cs="Tahoma"/>
          <w:b/>
          <w:sz w:val="20"/>
          <w:szCs w:val="20"/>
        </w:rPr>
      </w:pPr>
    </w:p>
    <w:p w:rsidR="00EA4DBE" w:rsidRPr="009521EB" w:rsidRDefault="00EA4DBE">
      <w:pPr>
        <w:tabs>
          <w:tab w:val="left" w:pos="480"/>
        </w:tabs>
        <w:jc w:val="both"/>
        <w:rPr>
          <w:rFonts w:ascii="Cambria" w:hAnsi="Cambria"/>
          <w:sz w:val="20"/>
          <w:szCs w:val="20"/>
        </w:rPr>
      </w:pPr>
      <w:r w:rsidRPr="009521EB">
        <w:rPr>
          <w:rFonts w:ascii="Cambria" w:hAnsi="Cambria" w:cs="Tahoma"/>
          <w:b/>
          <w:sz w:val="20"/>
          <w:szCs w:val="20"/>
        </w:rPr>
        <w:t xml:space="preserve">Rozdział 12. </w:t>
      </w:r>
      <w:r w:rsidRPr="009521EB">
        <w:rPr>
          <w:rStyle w:val="Pogrubienie"/>
          <w:rFonts w:ascii="Cambria" w:hAnsi="Cambria" w:cs="Tahoma"/>
          <w:sz w:val="20"/>
          <w:szCs w:val="20"/>
        </w:rPr>
        <w:t>Klauzula informacyjna wynikająca z art. 13 RODO.</w:t>
      </w:r>
    </w:p>
    <w:p w:rsidR="00EA4DBE" w:rsidRPr="009521EB" w:rsidRDefault="00EA4DBE">
      <w:pPr>
        <w:tabs>
          <w:tab w:val="left" w:pos="480"/>
        </w:tabs>
        <w:jc w:val="both"/>
        <w:rPr>
          <w:rFonts w:ascii="Cambria" w:hAnsi="Cambria"/>
          <w:sz w:val="20"/>
          <w:szCs w:val="20"/>
        </w:rPr>
      </w:pPr>
    </w:p>
    <w:p w:rsidR="006657D1" w:rsidRPr="009521EB" w:rsidRDefault="00EA4DBE" w:rsidP="000229B3">
      <w:pPr>
        <w:pStyle w:val="Tekstpodstawowy"/>
        <w:numPr>
          <w:ilvl w:val="0"/>
          <w:numId w:val="23"/>
        </w:numPr>
        <w:tabs>
          <w:tab w:val="left" w:pos="426"/>
        </w:tabs>
        <w:ind w:left="426"/>
        <w:jc w:val="both"/>
        <w:rPr>
          <w:rFonts w:ascii="Cambria" w:hAnsi="Cambria"/>
          <w:sz w:val="20"/>
          <w:szCs w:val="20"/>
        </w:rPr>
      </w:pPr>
      <w:r w:rsidRPr="009521EB">
        <w:rPr>
          <w:rFonts w:ascii="Cambria" w:hAnsi="Cambria" w:cs="Tahoma"/>
          <w:b w:val="0"/>
          <w:bCs w:val="0"/>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informuję, że: Administratorem danych osobowych </w:t>
      </w:r>
      <w:r w:rsidR="0009768B" w:rsidRPr="009521EB">
        <w:rPr>
          <w:rFonts w:ascii="Cambria" w:hAnsi="Cambria" w:cs="Tahoma"/>
          <w:b w:val="0"/>
          <w:bCs w:val="0"/>
          <w:sz w:val="20"/>
          <w:szCs w:val="20"/>
        </w:rPr>
        <w:t xml:space="preserve"> przetwarzanych w </w:t>
      </w:r>
      <w:r w:rsidR="000229B3" w:rsidRPr="009521EB">
        <w:rPr>
          <w:rFonts w:ascii="Cambria" w:hAnsi="Cambria" w:cs="Calibri"/>
          <w:b w:val="0"/>
          <w:sz w:val="20"/>
          <w:szCs w:val="20"/>
        </w:rPr>
        <w:t xml:space="preserve">Gminie Mstów </w:t>
      </w:r>
      <w:r w:rsidR="000229B3" w:rsidRPr="009521EB">
        <w:rPr>
          <w:rFonts w:ascii="Cambria" w:hAnsi="Cambria" w:cs="Tahoma"/>
          <w:b w:val="0"/>
          <w:bCs w:val="0"/>
          <w:sz w:val="20"/>
          <w:szCs w:val="20"/>
        </w:rPr>
        <w:t xml:space="preserve">jest </w:t>
      </w:r>
      <w:r w:rsidR="000229B3" w:rsidRPr="009521EB">
        <w:rPr>
          <w:rFonts w:ascii="Cambria" w:hAnsi="Cambria"/>
          <w:sz w:val="20"/>
          <w:szCs w:val="20"/>
        </w:rPr>
        <w:t xml:space="preserve"> </w:t>
      </w:r>
      <w:r w:rsidR="000229B3" w:rsidRPr="009521EB">
        <w:rPr>
          <w:rFonts w:ascii="Cambria" w:hAnsi="Cambria" w:cs="Calibri"/>
          <w:b w:val="0"/>
          <w:sz w:val="20"/>
          <w:szCs w:val="20"/>
        </w:rPr>
        <w:t>Mstów  z siedzibą w Mstowie przy ul. 16-go Stycznia 14</w:t>
      </w:r>
      <w:r w:rsidR="006657D1" w:rsidRPr="009521EB">
        <w:rPr>
          <w:rFonts w:ascii="Cambria" w:hAnsi="Cambria" w:cs="Calibri"/>
          <w:b w:val="0"/>
          <w:sz w:val="20"/>
          <w:szCs w:val="20"/>
        </w:rPr>
        <w:t>.</w:t>
      </w:r>
    </w:p>
    <w:p w:rsidR="001B287D" w:rsidRPr="006E010B" w:rsidRDefault="00EA4DBE" w:rsidP="00F84E21">
      <w:pPr>
        <w:pStyle w:val="Tekstpodstawowy"/>
        <w:numPr>
          <w:ilvl w:val="0"/>
          <w:numId w:val="24"/>
        </w:numPr>
        <w:jc w:val="both"/>
        <w:rPr>
          <w:rFonts w:ascii="Cambria" w:hAnsi="Cambria" w:cs="Tahoma"/>
          <w:b w:val="0"/>
          <w:bCs w:val="0"/>
          <w:sz w:val="20"/>
          <w:szCs w:val="20"/>
        </w:rPr>
      </w:pPr>
      <w:r w:rsidRPr="006E010B">
        <w:rPr>
          <w:rFonts w:ascii="Cambria" w:hAnsi="Cambria" w:cs="Tahoma"/>
          <w:b w:val="0"/>
          <w:bCs w:val="0"/>
          <w:sz w:val="20"/>
          <w:szCs w:val="20"/>
        </w:rPr>
        <w:t>Inspektorem Ochrony Danych (IOD)</w:t>
      </w:r>
      <w:r w:rsidR="00663F5F" w:rsidRPr="006E010B">
        <w:rPr>
          <w:rFonts w:ascii="Cambria" w:hAnsi="Cambria" w:cs="Tahoma"/>
          <w:b w:val="0"/>
          <w:bCs w:val="0"/>
          <w:sz w:val="20"/>
          <w:szCs w:val="20"/>
        </w:rPr>
        <w:t xml:space="preserve"> </w:t>
      </w:r>
      <w:r w:rsidR="002007AA" w:rsidRPr="006E010B">
        <w:rPr>
          <w:rFonts w:ascii="Cambria" w:hAnsi="Cambria" w:cs="Tahoma"/>
          <w:b w:val="0"/>
          <w:bCs w:val="0"/>
          <w:sz w:val="20"/>
          <w:szCs w:val="20"/>
        </w:rPr>
        <w:t xml:space="preserve">jest </w:t>
      </w:r>
      <w:r w:rsidR="00663F5F" w:rsidRPr="006E010B">
        <w:rPr>
          <w:rFonts w:ascii="Cambria" w:hAnsi="Cambria" w:cs="Tahoma"/>
          <w:b w:val="0"/>
          <w:bCs w:val="0"/>
          <w:sz w:val="20"/>
          <w:szCs w:val="20"/>
        </w:rPr>
        <w:t>Pan</w:t>
      </w:r>
      <w:r w:rsidR="001B287D" w:rsidRPr="006E010B">
        <w:rPr>
          <w:rFonts w:ascii="Cambria" w:hAnsi="Cambria" w:cs="Tahoma"/>
          <w:b w:val="0"/>
          <w:bCs w:val="0"/>
          <w:sz w:val="20"/>
          <w:szCs w:val="20"/>
        </w:rPr>
        <w:t>i/Pan</w:t>
      </w:r>
      <w:r w:rsidR="00663F5F" w:rsidRPr="006E010B">
        <w:rPr>
          <w:rFonts w:ascii="Cambria" w:hAnsi="Cambria" w:cs="Tahoma"/>
          <w:b w:val="0"/>
          <w:bCs w:val="0"/>
          <w:sz w:val="20"/>
          <w:szCs w:val="20"/>
        </w:rPr>
        <w:t xml:space="preserve"> </w:t>
      </w:r>
      <w:r w:rsidR="006E010B" w:rsidRPr="006E010B">
        <w:rPr>
          <w:rFonts w:ascii="Cambria" w:hAnsi="Cambria" w:cs="Tahoma"/>
          <w:b w:val="0"/>
          <w:bCs w:val="0"/>
          <w:sz w:val="20"/>
          <w:szCs w:val="20"/>
        </w:rPr>
        <w:t>Cezary Nowicki</w:t>
      </w:r>
    </w:p>
    <w:p w:rsidR="006E010B" w:rsidRPr="006E010B" w:rsidRDefault="00EA4DBE" w:rsidP="006E010B">
      <w:pPr>
        <w:widowControl w:val="0"/>
        <w:tabs>
          <w:tab w:val="left" w:pos="567"/>
          <w:tab w:val="left" w:pos="850"/>
        </w:tabs>
        <w:snapToGrid w:val="0"/>
        <w:jc w:val="both"/>
        <w:rPr>
          <w:rFonts w:ascii="Cambria" w:hAnsi="Cambria" w:cs="Arial"/>
          <w:color w:val="000000"/>
          <w:sz w:val="20"/>
          <w:szCs w:val="20"/>
        </w:rPr>
      </w:pPr>
      <w:r w:rsidRPr="009521EB">
        <w:rPr>
          <w:rFonts w:ascii="Cambria" w:hAnsi="Cambria" w:cs="Tahoma"/>
          <w:sz w:val="20"/>
          <w:szCs w:val="20"/>
        </w:rPr>
        <w:t xml:space="preserve">dane osobowe będą przetwarzane na podstawie art. 6 ust. 1 lit. c RODO w celu związanym z niniejszym </w:t>
      </w:r>
      <w:r w:rsidRPr="006E010B">
        <w:rPr>
          <w:rFonts w:ascii="Cambria" w:hAnsi="Cambria" w:cs="Tahoma"/>
          <w:sz w:val="20"/>
          <w:szCs w:val="20"/>
        </w:rPr>
        <w:t>postępowaniem o udzielenie zamówienia publicznego prowadzonym w trybie przetargu nieograniczonego,</w:t>
      </w:r>
      <w:r w:rsidR="006E010B" w:rsidRPr="006E010B">
        <w:rPr>
          <w:rFonts w:ascii="Cambria" w:hAnsi="Cambria" w:cs="Tahoma"/>
          <w:bCs/>
          <w:sz w:val="20"/>
          <w:szCs w:val="20"/>
        </w:rPr>
        <w:t xml:space="preserve"> na: </w:t>
      </w:r>
      <w:r w:rsidR="006E010B" w:rsidRPr="006E010B">
        <w:rPr>
          <w:rFonts w:ascii="Cambria" w:hAnsi="Cambria"/>
          <w:sz w:val="20"/>
          <w:szCs w:val="20"/>
        </w:rPr>
        <w:t>„</w:t>
      </w:r>
      <w:r w:rsidR="006E010B" w:rsidRPr="006E010B">
        <w:rPr>
          <w:rFonts w:ascii="Cambria" w:hAnsi="Cambria" w:cs="Arial"/>
          <w:color w:val="000000"/>
          <w:sz w:val="20"/>
          <w:szCs w:val="20"/>
        </w:rPr>
        <w:t>Zakup energii elektrycznej na potrzeby obiektów Gminy Mstów</w:t>
      </w:r>
      <w:r w:rsidR="006E010B">
        <w:rPr>
          <w:rFonts w:ascii="Cambria" w:hAnsi="Cambria" w:cs="Arial"/>
          <w:color w:val="000000"/>
          <w:sz w:val="20"/>
          <w:szCs w:val="20"/>
        </w:rPr>
        <w:t xml:space="preserve"> </w:t>
      </w:r>
      <w:r w:rsidR="006E010B" w:rsidRPr="006E010B">
        <w:rPr>
          <w:rFonts w:ascii="Cambria" w:hAnsi="Cambria" w:cs="Arial"/>
          <w:color w:val="000000"/>
          <w:sz w:val="20"/>
          <w:szCs w:val="20"/>
        </w:rPr>
        <w:t>i jej jednostek organizacyjnych</w:t>
      </w:r>
      <w:r w:rsidR="006E010B" w:rsidRPr="006E010B">
        <w:rPr>
          <w:rFonts w:ascii="Cambria" w:hAnsi="Cambria"/>
          <w:sz w:val="20"/>
          <w:szCs w:val="20"/>
        </w:rPr>
        <w:t>”</w:t>
      </w:r>
      <w:r w:rsidR="006E010B">
        <w:rPr>
          <w:rFonts w:ascii="Cambria" w:hAnsi="Cambria"/>
          <w:sz w:val="20"/>
          <w:szCs w:val="20"/>
        </w:rPr>
        <w:t xml:space="preserve"> IZO.271.1.</w:t>
      </w:r>
      <w:r w:rsidR="007B48E1">
        <w:rPr>
          <w:rFonts w:ascii="Cambria" w:hAnsi="Cambria"/>
          <w:sz w:val="20"/>
          <w:szCs w:val="20"/>
        </w:rPr>
        <w:t>9,2016/JŁ</w:t>
      </w:r>
    </w:p>
    <w:p w:rsidR="00EA4DBE" w:rsidRPr="009521EB" w:rsidRDefault="00EA4DBE" w:rsidP="00F84E21">
      <w:pPr>
        <w:pStyle w:val="Tekstpodstawowy"/>
        <w:numPr>
          <w:ilvl w:val="0"/>
          <w:numId w:val="24"/>
        </w:numPr>
        <w:jc w:val="both"/>
        <w:rPr>
          <w:rFonts w:ascii="Cambria" w:hAnsi="Cambria"/>
          <w:sz w:val="20"/>
          <w:szCs w:val="20"/>
        </w:rPr>
      </w:pPr>
    </w:p>
    <w:p w:rsidR="00EA4DBE" w:rsidRPr="009521EB" w:rsidRDefault="00EA4DBE" w:rsidP="00F84E21">
      <w:pPr>
        <w:pStyle w:val="Tekstpodstawowy"/>
        <w:numPr>
          <w:ilvl w:val="0"/>
          <w:numId w:val="24"/>
        </w:numPr>
        <w:jc w:val="both"/>
        <w:rPr>
          <w:rFonts w:ascii="Cambria" w:hAnsi="Cambria"/>
          <w:sz w:val="20"/>
          <w:szCs w:val="20"/>
        </w:rPr>
      </w:pPr>
      <w:r w:rsidRPr="009521EB">
        <w:rPr>
          <w:rFonts w:ascii="Cambria" w:hAnsi="Cambria" w:cs="Tahoma"/>
          <w:b w:val="0"/>
          <w:bCs w:val="0"/>
          <w:sz w:val="20"/>
          <w:szCs w:val="20"/>
        </w:rPr>
        <w:t xml:space="preserve">odbiorcami danych osobowych będą osoby lub podmioty, którym udostępniona zostanie dokumentacja postępowania w oparciu o art. 8 oraz art. 96 ust. 3 ustawy Pzp, </w:t>
      </w:r>
    </w:p>
    <w:p w:rsidR="00EA4DBE" w:rsidRPr="009521EB" w:rsidRDefault="00EA4DBE" w:rsidP="00F84E21">
      <w:pPr>
        <w:pStyle w:val="Tekstpodstawowy"/>
        <w:numPr>
          <w:ilvl w:val="0"/>
          <w:numId w:val="24"/>
        </w:numPr>
        <w:jc w:val="both"/>
        <w:rPr>
          <w:rFonts w:ascii="Cambria" w:hAnsi="Cambria"/>
          <w:sz w:val="20"/>
          <w:szCs w:val="20"/>
        </w:rPr>
      </w:pPr>
      <w:r w:rsidRPr="009521EB">
        <w:rPr>
          <w:rFonts w:ascii="Cambria" w:hAnsi="Cambria" w:cs="Tahoma"/>
          <w:b w:val="0"/>
          <w:bCs w:val="0"/>
          <w:sz w:val="20"/>
          <w:szCs w:val="20"/>
        </w:rPr>
        <w:t>dane osobowe będą przechowywane, zgodnie z art. 97 ust. 1 ustawy Pzp, przez okres 4 lat od dnia zakończenia postępowania o udzielenie zamówienia, a jeżeli czas trwania umowy przekracza 4 lata, okres przechowywania obejmuje cały czas trwania umowy,</w:t>
      </w:r>
    </w:p>
    <w:p w:rsidR="00EA4DBE" w:rsidRPr="009521EB" w:rsidRDefault="00EA4DBE" w:rsidP="00F84E21">
      <w:pPr>
        <w:pStyle w:val="Tekstpodstawowy"/>
        <w:numPr>
          <w:ilvl w:val="0"/>
          <w:numId w:val="24"/>
        </w:numPr>
        <w:jc w:val="both"/>
        <w:rPr>
          <w:rFonts w:ascii="Cambria" w:hAnsi="Cambria"/>
          <w:sz w:val="20"/>
          <w:szCs w:val="20"/>
        </w:rPr>
      </w:pPr>
      <w:r w:rsidRPr="009521EB">
        <w:rPr>
          <w:rFonts w:ascii="Cambria" w:hAnsi="Cambria" w:cs="Tahoma"/>
          <w:b w:val="0"/>
          <w:bCs w:val="0"/>
          <w:sz w:val="20"/>
          <w:szCs w:val="20"/>
        </w:rPr>
        <w:t>obowiązek podania przez Wykonawcę danych osobowych bezpośrednio jego dotyczących jest wymogiem ustawowym określonym w przepisach ustawy Pzp, związanym z udziałem                         w postępowaniu o udzielenie zamówienia publicznego; konsekwencje niepodania określonych danych wynikają z ustawy Pzp,</w:t>
      </w:r>
    </w:p>
    <w:p w:rsidR="00EA4DBE" w:rsidRPr="009521EB" w:rsidRDefault="00EA4DBE" w:rsidP="00F84E21">
      <w:pPr>
        <w:pStyle w:val="Tekstpodstawowy"/>
        <w:numPr>
          <w:ilvl w:val="0"/>
          <w:numId w:val="24"/>
        </w:numPr>
        <w:rPr>
          <w:rFonts w:ascii="Cambria" w:hAnsi="Cambria"/>
          <w:sz w:val="20"/>
          <w:szCs w:val="20"/>
        </w:rPr>
      </w:pPr>
      <w:r w:rsidRPr="009521EB">
        <w:rPr>
          <w:rFonts w:ascii="Cambria" w:hAnsi="Cambria" w:cs="Tahoma"/>
          <w:b w:val="0"/>
          <w:bCs w:val="0"/>
          <w:sz w:val="20"/>
          <w:szCs w:val="20"/>
        </w:rPr>
        <w:t>w odniesieniu do danych osobowych decyzje nie będą podejmowane w sposób zautomatyzowany, stosowanie do art. 22 RODO,</w:t>
      </w:r>
    </w:p>
    <w:p w:rsidR="00EA4DBE" w:rsidRPr="009521EB" w:rsidRDefault="00EA4DBE" w:rsidP="00F84E21">
      <w:pPr>
        <w:pStyle w:val="Tekstpodstawowy"/>
        <w:numPr>
          <w:ilvl w:val="0"/>
          <w:numId w:val="24"/>
        </w:numPr>
        <w:rPr>
          <w:rFonts w:ascii="Cambria" w:hAnsi="Cambria"/>
          <w:sz w:val="20"/>
          <w:szCs w:val="20"/>
        </w:rPr>
      </w:pPr>
      <w:r w:rsidRPr="009521EB">
        <w:rPr>
          <w:rFonts w:ascii="Cambria" w:hAnsi="Cambria" w:cs="Tahoma"/>
          <w:b w:val="0"/>
          <w:bCs w:val="0"/>
          <w:sz w:val="20"/>
          <w:szCs w:val="20"/>
        </w:rPr>
        <w:t>Osobie, której dane osobowe dotyczą posiada:</w:t>
      </w:r>
    </w:p>
    <w:p w:rsidR="00EA4DBE" w:rsidRPr="009521EB" w:rsidRDefault="00EA4DBE" w:rsidP="00F84E21">
      <w:pPr>
        <w:pStyle w:val="Tekstpodstawowy"/>
        <w:numPr>
          <w:ilvl w:val="0"/>
          <w:numId w:val="26"/>
        </w:numPr>
        <w:ind w:left="1134"/>
        <w:rPr>
          <w:rFonts w:ascii="Cambria" w:hAnsi="Cambria"/>
          <w:sz w:val="20"/>
          <w:szCs w:val="20"/>
        </w:rPr>
      </w:pPr>
      <w:r w:rsidRPr="009521EB">
        <w:rPr>
          <w:rFonts w:ascii="Cambria" w:hAnsi="Cambria" w:cs="Tahoma"/>
          <w:b w:val="0"/>
          <w:bCs w:val="0"/>
          <w:sz w:val="20"/>
          <w:szCs w:val="20"/>
        </w:rPr>
        <w:t>na podstawie art. 15 RODO prawo dostępu do danych osobowych Pani/Pana dotyczących,</w:t>
      </w:r>
    </w:p>
    <w:p w:rsidR="00EA4DBE" w:rsidRPr="009521EB" w:rsidRDefault="00EA4DBE" w:rsidP="00F84E21">
      <w:pPr>
        <w:pStyle w:val="Tekstpodstawowy"/>
        <w:numPr>
          <w:ilvl w:val="0"/>
          <w:numId w:val="26"/>
        </w:numPr>
        <w:ind w:left="1134"/>
        <w:jc w:val="both"/>
        <w:rPr>
          <w:rFonts w:ascii="Cambria" w:hAnsi="Cambria"/>
          <w:sz w:val="20"/>
          <w:szCs w:val="20"/>
        </w:rPr>
      </w:pPr>
      <w:r w:rsidRPr="009521EB">
        <w:rPr>
          <w:rFonts w:ascii="Cambria" w:hAnsi="Cambria" w:cs="Tahoma"/>
          <w:b w:val="0"/>
          <w:bCs w:val="0"/>
          <w:sz w:val="20"/>
          <w:szCs w:val="20"/>
        </w:rPr>
        <w:t>na podstawie art. 16 RODO prawo do sprostowania Pani/Pana danych osobowych,</w:t>
      </w:r>
    </w:p>
    <w:p w:rsidR="00EA4DBE" w:rsidRPr="009521EB" w:rsidRDefault="00EA4DBE" w:rsidP="00F84E21">
      <w:pPr>
        <w:pStyle w:val="Tekstpodstawowy"/>
        <w:numPr>
          <w:ilvl w:val="0"/>
          <w:numId w:val="26"/>
        </w:numPr>
        <w:ind w:left="1134"/>
        <w:jc w:val="both"/>
        <w:rPr>
          <w:rFonts w:ascii="Cambria" w:hAnsi="Cambria"/>
          <w:sz w:val="20"/>
          <w:szCs w:val="20"/>
        </w:rPr>
      </w:pPr>
      <w:r w:rsidRPr="009521EB">
        <w:rPr>
          <w:rFonts w:ascii="Cambria" w:hAnsi="Cambria" w:cs="Tahoma"/>
          <w:b w:val="0"/>
          <w:bCs w:val="0"/>
          <w:sz w:val="20"/>
          <w:szCs w:val="20"/>
        </w:rPr>
        <w:t>na podstawie art. 18 RODO prawo żądania od administratora ograniczenia przetwarzania danych osobowych z zastrzeżeniem przypadków, o których mowa w art. 18 ust. 2 RODO,</w:t>
      </w:r>
    </w:p>
    <w:p w:rsidR="00EA4DBE" w:rsidRPr="009521EB" w:rsidRDefault="00EA4DBE" w:rsidP="00F84E21">
      <w:pPr>
        <w:pStyle w:val="Tekstpodstawowy"/>
        <w:numPr>
          <w:ilvl w:val="0"/>
          <w:numId w:val="26"/>
        </w:numPr>
        <w:ind w:left="1134"/>
        <w:jc w:val="both"/>
        <w:rPr>
          <w:rFonts w:ascii="Cambria" w:hAnsi="Cambria"/>
          <w:sz w:val="20"/>
          <w:szCs w:val="20"/>
        </w:rPr>
      </w:pPr>
      <w:r w:rsidRPr="009521EB">
        <w:rPr>
          <w:rFonts w:ascii="Cambria" w:hAnsi="Cambria" w:cs="Tahoma"/>
          <w:b w:val="0"/>
          <w:bCs w:val="0"/>
          <w:sz w:val="20"/>
          <w:szCs w:val="20"/>
        </w:rPr>
        <w:t>prawo do wniesienia skargi do Prezesa Urzędu Ochrony Danych Osobowych, w przypadku uznania, że przetwarzanie danych osobowych narusza przepisy RODO,</w:t>
      </w:r>
    </w:p>
    <w:p w:rsidR="00EA4DBE" w:rsidRPr="009521EB" w:rsidRDefault="00EA4DBE" w:rsidP="00F84E21">
      <w:pPr>
        <w:pStyle w:val="Tekstpodstawowy"/>
        <w:numPr>
          <w:ilvl w:val="0"/>
          <w:numId w:val="24"/>
        </w:numPr>
        <w:rPr>
          <w:rFonts w:ascii="Cambria" w:hAnsi="Cambria"/>
          <w:sz w:val="20"/>
          <w:szCs w:val="20"/>
        </w:rPr>
      </w:pPr>
      <w:r w:rsidRPr="009521EB">
        <w:rPr>
          <w:rFonts w:ascii="Cambria" w:hAnsi="Cambria" w:cs="Tahoma"/>
          <w:b w:val="0"/>
          <w:bCs w:val="0"/>
          <w:sz w:val="20"/>
          <w:szCs w:val="20"/>
        </w:rPr>
        <w:t>Osobie, której dane osobowe dotyczą nie przysługuje:</w:t>
      </w:r>
    </w:p>
    <w:p w:rsidR="00EA4DBE" w:rsidRPr="009521EB" w:rsidRDefault="00EA4DBE" w:rsidP="00F84E21">
      <w:pPr>
        <w:pStyle w:val="Tekstpodstawowy"/>
        <w:numPr>
          <w:ilvl w:val="0"/>
          <w:numId w:val="28"/>
        </w:numPr>
        <w:ind w:left="1134"/>
        <w:jc w:val="both"/>
        <w:rPr>
          <w:rFonts w:ascii="Cambria" w:hAnsi="Cambria"/>
          <w:sz w:val="20"/>
          <w:szCs w:val="20"/>
        </w:rPr>
      </w:pPr>
      <w:r w:rsidRPr="009521EB">
        <w:rPr>
          <w:rFonts w:ascii="Cambria" w:hAnsi="Cambria" w:cs="Tahoma"/>
          <w:b w:val="0"/>
          <w:bCs w:val="0"/>
          <w:sz w:val="20"/>
          <w:szCs w:val="20"/>
        </w:rPr>
        <w:t>w związku z art. 17 ust. 3 lit. b, d lub e RODO prawo do usunięcia danych osobowych,</w:t>
      </w:r>
    </w:p>
    <w:p w:rsidR="00EA4DBE" w:rsidRPr="009521EB" w:rsidRDefault="00EA4DBE" w:rsidP="00F84E21">
      <w:pPr>
        <w:pStyle w:val="Tekstpodstawowy"/>
        <w:numPr>
          <w:ilvl w:val="0"/>
          <w:numId w:val="28"/>
        </w:numPr>
        <w:ind w:left="1134"/>
        <w:rPr>
          <w:rFonts w:ascii="Cambria" w:hAnsi="Cambria"/>
          <w:sz w:val="20"/>
          <w:szCs w:val="20"/>
        </w:rPr>
      </w:pPr>
      <w:r w:rsidRPr="009521EB">
        <w:rPr>
          <w:rFonts w:ascii="Cambria" w:hAnsi="Cambria" w:cs="Tahoma"/>
          <w:b w:val="0"/>
          <w:bCs w:val="0"/>
          <w:sz w:val="20"/>
          <w:szCs w:val="20"/>
        </w:rPr>
        <w:t>prawo do przenoszenia danych osobowych, o którym mowa w art. 20 RODO,</w:t>
      </w:r>
    </w:p>
    <w:p w:rsidR="00EA4DBE" w:rsidRPr="009521EB" w:rsidRDefault="00EA4DBE" w:rsidP="00F84E21">
      <w:pPr>
        <w:pStyle w:val="Tekstpodstawowy"/>
        <w:numPr>
          <w:ilvl w:val="0"/>
          <w:numId w:val="28"/>
        </w:numPr>
        <w:ind w:left="1134"/>
        <w:jc w:val="both"/>
        <w:rPr>
          <w:rFonts w:ascii="Cambria" w:hAnsi="Cambria"/>
          <w:sz w:val="20"/>
          <w:szCs w:val="20"/>
        </w:rPr>
      </w:pPr>
      <w:r w:rsidRPr="009521EB">
        <w:rPr>
          <w:rFonts w:ascii="Cambria" w:hAnsi="Cambria" w:cs="Tahoma"/>
          <w:b w:val="0"/>
          <w:bCs w:val="0"/>
          <w:sz w:val="20"/>
          <w:szCs w:val="20"/>
        </w:rPr>
        <w:t>na podstawie art. 21 RODO prawo sprzeciwu, wobec przetwarzania danych osobowych, gdyż podstawą prawną przetwarzania Pani/Pana danych osobowych jest art. 6 ust. 1 lit. c RODO,</w:t>
      </w:r>
    </w:p>
    <w:p w:rsidR="00EA4DBE" w:rsidRPr="009521EB" w:rsidRDefault="00F84E21" w:rsidP="00F84E21">
      <w:pPr>
        <w:tabs>
          <w:tab w:val="left" w:pos="480"/>
        </w:tabs>
        <w:ind w:left="284"/>
        <w:jc w:val="both"/>
        <w:rPr>
          <w:rFonts w:ascii="Cambria" w:hAnsi="Cambria"/>
          <w:sz w:val="20"/>
          <w:szCs w:val="20"/>
        </w:rPr>
      </w:pPr>
      <w:r w:rsidRPr="009521EB">
        <w:rPr>
          <w:rStyle w:val="Pogrubienie"/>
          <w:rFonts w:ascii="Cambria" w:hAnsi="Cambria" w:cs="Tahoma"/>
          <w:sz w:val="20"/>
          <w:szCs w:val="20"/>
        </w:rPr>
        <w:t xml:space="preserve">2.  </w:t>
      </w:r>
      <w:r w:rsidR="00EA4DBE" w:rsidRPr="009521EB">
        <w:rPr>
          <w:rStyle w:val="Pogrubienie"/>
          <w:rFonts w:ascii="Cambria" w:hAnsi="Cambria" w:cs="Tahoma"/>
          <w:sz w:val="20"/>
          <w:szCs w:val="20"/>
        </w:rPr>
        <w:t>Wykonawca, wypełnia obowiązki informacyjne wynikające z art. 13 lub art. 14 RODO względem osób fizycznych, od których dane osobowe bezpośrednio lub pośrednio pozyskał w celu ubiegania się o udzielenie zamówienia publicznego w tym postępowaniu składa stosowne oświadczenie - Załącznik nr 8 do oferty.</w:t>
      </w:r>
      <w:r w:rsidR="00EA4DBE" w:rsidRPr="009521EB">
        <w:rPr>
          <w:rFonts w:ascii="Cambria" w:hAnsi="Cambria" w:cs="Tahoma"/>
          <w:b/>
          <w:bCs/>
          <w:sz w:val="20"/>
          <w:szCs w:val="20"/>
        </w:rPr>
        <w:t xml:space="preserve"> </w:t>
      </w:r>
    </w:p>
    <w:p w:rsidR="00EA4DBE" w:rsidRPr="009521EB" w:rsidRDefault="00EA4DBE">
      <w:pPr>
        <w:tabs>
          <w:tab w:val="left" w:pos="480"/>
        </w:tabs>
        <w:jc w:val="both"/>
        <w:rPr>
          <w:rFonts w:ascii="Cambria" w:hAnsi="Cambria" w:cs="Tahoma"/>
          <w:sz w:val="20"/>
          <w:szCs w:val="20"/>
        </w:rPr>
      </w:pPr>
    </w:p>
    <w:p w:rsidR="00EA4DBE" w:rsidRPr="009521EB" w:rsidRDefault="00EA4DBE">
      <w:pPr>
        <w:tabs>
          <w:tab w:val="left" w:pos="480"/>
        </w:tabs>
        <w:ind w:left="1417" w:hanging="1417"/>
        <w:jc w:val="both"/>
        <w:rPr>
          <w:rFonts w:ascii="Cambria" w:hAnsi="Cambria"/>
          <w:sz w:val="20"/>
          <w:szCs w:val="20"/>
        </w:rPr>
      </w:pPr>
      <w:r w:rsidRPr="009521EB">
        <w:rPr>
          <w:rFonts w:ascii="Cambria" w:hAnsi="Cambria" w:cs="Tahoma"/>
          <w:b/>
          <w:sz w:val="20"/>
          <w:szCs w:val="20"/>
        </w:rPr>
        <w:t>Rozdział 13. Pouczenie o środkach ochrony prawnej przysługujących Wykonawcy w toku postępowania o udzielenie niniejszego zamówienia.</w:t>
      </w:r>
      <w:r w:rsidRPr="009521EB">
        <w:rPr>
          <w:rFonts w:ascii="Cambria" w:hAnsi="Cambria" w:cs="Tahoma"/>
          <w:sz w:val="20"/>
          <w:szCs w:val="20"/>
        </w:rPr>
        <w:t xml:space="preserve"> </w:t>
      </w:r>
    </w:p>
    <w:p w:rsidR="00EA4DBE" w:rsidRPr="009521EB" w:rsidRDefault="00EA4DBE">
      <w:pPr>
        <w:tabs>
          <w:tab w:val="left" w:pos="480"/>
        </w:tabs>
        <w:jc w:val="both"/>
        <w:rPr>
          <w:rFonts w:ascii="Cambria" w:hAnsi="Cambria" w:cs="Tahoma"/>
          <w:sz w:val="20"/>
          <w:szCs w:val="20"/>
        </w:rPr>
      </w:pPr>
    </w:p>
    <w:p w:rsidR="00EA4DBE" w:rsidRPr="009521EB" w:rsidRDefault="00EA4DBE">
      <w:pPr>
        <w:pStyle w:val="Tekstpodstawowy"/>
        <w:widowControl/>
        <w:numPr>
          <w:ilvl w:val="0"/>
          <w:numId w:val="22"/>
        </w:numPr>
        <w:tabs>
          <w:tab w:val="left" w:pos="396"/>
        </w:tabs>
        <w:ind w:left="397" w:hanging="397"/>
        <w:jc w:val="both"/>
        <w:rPr>
          <w:rFonts w:ascii="Cambria" w:hAnsi="Cambria"/>
          <w:sz w:val="20"/>
          <w:szCs w:val="20"/>
        </w:rPr>
      </w:pPr>
      <w:r w:rsidRPr="009521EB">
        <w:rPr>
          <w:rFonts w:ascii="Cambria" w:hAnsi="Cambria" w:cs="Tahoma"/>
          <w:b w:val="0"/>
          <w:bCs w:val="0"/>
          <w:sz w:val="20"/>
          <w:szCs w:val="20"/>
        </w:rPr>
        <w:t>Zasady, terminy oraz sposób korzystania ze środków ochrony prawnej szczegółowo regulują przepisy działu VI ustawy – Środki ochrony prawnej (art. 179 – 198 g ustawy Pzp).</w:t>
      </w:r>
    </w:p>
    <w:p w:rsidR="003F474E" w:rsidRPr="009521EB" w:rsidRDefault="00EA4DBE" w:rsidP="003F474E">
      <w:pPr>
        <w:pStyle w:val="Tekstpodstawowy"/>
        <w:widowControl/>
        <w:numPr>
          <w:ilvl w:val="0"/>
          <w:numId w:val="22"/>
        </w:numPr>
        <w:tabs>
          <w:tab w:val="clear" w:pos="720"/>
          <w:tab w:val="left" w:pos="426"/>
        </w:tabs>
        <w:ind w:hanging="720"/>
        <w:jc w:val="both"/>
        <w:rPr>
          <w:rFonts w:ascii="Cambria" w:hAnsi="Cambria"/>
          <w:sz w:val="20"/>
          <w:szCs w:val="20"/>
        </w:rPr>
      </w:pPr>
      <w:r w:rsidRPr="009521EB">
        <w:rPr>
          <w:rFonts w:ascii="Cambria" w:hAnsi="Cambria" w:cs="Tahoma"/>
          <w:b w:val="0"/>
          <w:bCs w:val="0"/>
          <w:sz w:val="20"/>
          <w:szCs w:val="20"/>
        </w:rPr>
        <w:t>Środki  ochrony  prawnej  określone  w  dziale  VI  przysługują  Wykonawcy,  uczestnikowi</w:t>
      </w:r>
    </w:p>
    <w:p w:rsidR="003F474E" w:rsidRPr="009521EB" w:rsidRDefault="003F474E" w:rsidP="003F474E">
      <w:pPr>
        <w:pStyle w:val="Tekstpodstawowy"/>
        <w:widowControl/>
        <w:tabs>
          <w:tab w:val="left" w:pos="426"/>
        </w:tabs>
        <w:jc w:val="both"/>
        <w:rPr>
          <w:rFonts w:ascii="Cambria" w:hAnsi="Cambria" w:cs="Tahoma"/>
          <w:b w:val="0"/>
          <w:bCs w:val="0"/>
          <w:sz w:val="20"/>
          <w:szCs w:val="20"/>
        </w:rPr>
      </w:pPr>
      <w:r w:rsidRPr="009521EB">
        <w:rPr>
          <w:rFonts w:ascii="Cambria" w:hAnsi="Cambria" w:cs="Tahoma"/>
          <w:b w:val="0"/>
          <w:bCs w:val="0"/>
          <w:sz w:val="20"/>
          <w:szCs w:val="20"/>
        </w:rPr>
        <w:t xml:space="preserve">       </w:t>
      </w:r>
      <w:r w:rsidR="00EA4DBE" w:rsidRPr="009521EB">
        <w:rPr>
          <w:rFonts w:ascii="Cambria" w:hAnsi="Cambria" w:cs="Tahoma"/>
          <w:b w:val="0"/>
          <w:bCs w:val="0"/>
          <w:sz w:val="20"/>
          <w:szCs w:val="20"/>
        </w:rPr>
        <w:t>konkursu,</w:t>
      </w:r>
      <w:r w:rsidR="001B287D" w:rsidRPr="009521EB">
        <w:rPr>
          <w:rFonts w:ascii="Cambria" w:hAnsi="Cambria" w:cs="Tahoma"/>
          <w:b w:val="0"/>
          <w:bCs w:val="0"/>
          <w:sz w:val="20"/>
          <w:szCs w:val="20"/>
        </w:rPr>
        <w:t xml:space="preserve"> </w:t>
      </w:r>
      <w:r w:rsidR="00EA4DBE" w:rsidRPr="009521EB">
        <w:rPr>
          <w:rFonts w:ascii="Cambria" w:hAnsi="Cambria" w:cs="Tahoma"/>
          <w:b w:val="0"/>
          <w:bCs w:val="0"/>
          <w:sz w:val="20"/>
          <w:szCs w:val="20"/>
        </w:rPr>
        <w:t xml:space="preserve">a także innemu podmiotowi, jeżeli ma lub miał interes w uzyskaniu danego </w:t>
      </w:r>
    </w:p>
    <w:p w:rsidR="003F474E" w:rsidRPr="009521EB" w:rsidRDefault="003F474E" w:rsidP="003F474E">
      <w:pPr>
        <w:pStyle w:val="Tekstpodstawowy"/>
        <w:widowControl/>
        <w:tabs>
          <w:tab w:val="left" w:pos="426"/>
        </w:tabs>
        <w:jc w:val="both"/>
        <w:rPr>
          <w:rFonts w:ascii="Cambria" w:hAnsi="Cambria" w:cs="Tahoma"/>
          <w:b w:val="0"/>
          <w:bCs w:val="0"/>
          <w:sz w:val="20"/>
          <w:szCs w:val="20"/>
        </w:rPr>
      </w:pPr>
      <w:r w:rsidRPr="009521EB">
        <w:rPr>
          <w:rFonts w:ascii="Cambria" w:hAnsi="Cambria" w:cs="Tahoma"/>
          <w:b w:val="0"/>
          <w:bCs w:val="0"/>
          <w:sz w:val="20"/>
          <w:szCs w:val="20"/>
        </w:rPr>
        <w:t xml:space="preserve">       zamówienia oraz  poniósł </w:t>
      </w:r>
      <w:r w:rsidR="00EA4DBE" w:rsidRPr="009521EB">
        <w:rPr>
          <w:rFonts w:ascii="Cambria" w:hAnsi="Cambria" w:cs="Tahoma"/>
          <w:b w:val="0"/>
          <w:bCs w:val="0"/>
          <w:sz w:val="20"/>
          <w:szCs w:val="20"/>
        </w:rPr>
        <w:t>lub może ponieść szkodę w wyniku naruszenia przez</w:t>
      </w:r>
    </w:p>
    <w:p w:rsidR="00EA4DBE" w:rsidRPr="009521EB" w:rsidRDefault="003F474E" w:rsidP="003F474E">
      <w:pPr>
        <w:pStyle w:val="Tekstpodstawowy"/>
        <w:widowControl/>
        <w:tabs>
          <w:tab w:val="left" w:pos="426"/>
        </w:tabs>
        <w:jc w:val="both"/>
        <w:rPr>
          <w:rFonts w:ascii="Cambria" w:hAnsi="Cambria"/>
          <w:sz w:val="20"/>
          <w:szCs w:val="20"/>
        </w:rPr>
      </w:pPr>
      <w:r w:rsidRPr="009521EB">
        <w:rPr>
          <w:rFonts w:ascii="Cambria" w:hAnsi="Cambria" w:cs="Tahoma"/>
          <w:b w:val="0"/>
          <w:bCs w:val="0"/>
          <w:sz w:val="20"/>
          <w:szCs w:val="20"/>
        </w:rPr>
        <w:t xml:space="preserve">     </w:t>
      </w:r>
      <w:r w:rsidR="00EA4DBE" w:rsidRPr="009521EB">
        <w:rPr>
          <w:rFonts w:ascii="Cambria" w:hAnsi="Cambria" w:cs="Tahoma"/>
          <w:b w:val="0"/>
          <w:bCs w:val="0"/>
          <w:sz w:val="20"/>
          <w:szCs w:val="20"/>
        </w:rPr>
        <w:t xml:space="preserve"> Zamawiającego przepisów ustawy Pzp.</w:t>
      </w:r>
    </w:p>
    <w:p w:rsidR="003F474E" w:rsidRPr="009521EB" w:rsidRDefault="00EA4DBE">
      <w:pPr>
        <w:pStyle w:val="Tekstpodstawowy"/>
        <w:widowControl/>
        <w:tabs>
          <w:tab w:val="left" w:pos="343"/>
        </w:tabs>
        <w:ind w:left="737" w:hanging="737"/>
        <w:jc w:val="both"/>
        <w:rPr>
          <w:rFonts w:ascii="Cambria" w:hAnsi="Cambria" w:cs="Tahoma"/>
          <w:b w:val="0"/>
          <w:bCs w:val="0"/>
          <w:sz w:val="20"/>
          <w:szCs w:val="20"/>
        </w:rPr>
      </w:pPr>
      <w:r w:rsidRPr="009521EB">
        <w:rPr>
          <w:rFonts w:ascii="Cambria" w:hAnsi="Cambria" w:cs="Tahoma"/>
          <w:b w:val="0"/>
          <w:bCs w:val="0"/>
          <w:sz w:val="20"/>
          <w:szCs w:val="20"/>
        </w:rPr>
        <w:t xml:space="preserve">3.   Środki   ochrony   prawnej   wobec   ogłoszenia   o   zamówieniu   oraz   SIWZ,  przysługują </w:t>
      </w:r>
    </w:p>
    <w:p w:rsidR="00A25030" w:rsidRPr="009521EB" w:rsidRDefault="00EA4DBE" w:rsidP="003F474E">
      <w:pPr>
        <w:pStyle w:val="Tekstpodstawowy"/>
        <w:widowControl/>
        <w:tabs>
          <w:tab w:val="left" w:pos="343"/>
        </w:tabs>
        <w:ind w:left="737" w:hanging="737"/>
        <w:jc w:val="both"/>
        <w:rPr>
          <w:rFonts w:ascii="Cambria" w:hAnsi="Cambria" w:cs="Tahoma"/>
          <w:b w:val="0"/>
          <w:bCs w:val="0"/>
          <w:sz w:val="20"/>
          <w:szCs w:val="20"/>
        </w:rPr>
      </w:pPr>
      <w:r w:rsidRPr="009521EB">
        <w:rPr>
          <w:rFonts w:ascii="Cambria" w:hAnsi="Cambria" w:cs="Tahoma"/>
          <w:b w:val="0"/>
          <w:bCs w:val="0"/>
          <w:sz w:val="20"/>
          <w:szCs w:val="20"/>
        </w:rPr>
        <w:t xml:space="preserve"> </w:t>
      </w:r>
      <w:r w:rsidR="00A25030" w:rsidRPr="009521EB">
        <w:rPr>
          <w:rFonts w:ascii="Cambria" w:hAnsi="Cambria" w:cs="Tahoma"/>
          <w:b w:val="0"/>
          <w:bCs w:val="0"/>
          <w:sz w:val="20"/>
          <w:szCs w:val="20"/>
        </w:rPr>
        <w:t xml:space="preserve">      </w:t>
      </w:r>
      <w:r w:rsidRPr="009521EB">
        <w:rPr>
          <w:rFonts w:ascii="Cambria" w:hAnsi="Cambria" w:cs="Tahoma"/>
          <w:b w:val="0"/>
          <w:bCs w:val="0"/>
          <w:sz w:val="20"/>
          <w:szCs w:val="20"/>
        </w:rPr>
        <w:t xml:space="preserve">również organizacjom  wpisanym  na listę organizacji uprawnionych do wnoszenia środków  </w:t>
      </w:r>
    </w:p>
    <w:p w:rsidR="00EA4DBE" w:rsidRPr="009521EB" w:rsidRDefault="00A25030" w:rsidP="00A25030">
      <w:pPr>
        <w:pStyle w:val="Tekstpodstawowy"/>
        <w:widowControl/>
        <w:tabs>
          <w:tab w:val="left" w:pos="343"/>
        </w:tabs>
        <w:ind w:left="737" w:hanging="737"/>
        <w:jc w:val="both"/>
        <w:rPr>
          <w:rFonts w:ascii="Cambria" w:hAnsi="Cambria"/>
          <w:sz w:val="20"/>
          <w:szCs w:val="20"/>
        </w:rPr>
      </w:pPr>
      <w:r w:rsidRPr="009521EB">
        <w:rPr>
          <w:rFonts w:ascii="Cambria" w:hAnsi="Cambria" w:cs="Tahoma"/>
          <w:b w:val="0"/>
          <w:bCs w:val="0"/>
          <w:sz w:val="20"/>
          <w:szCs w:val="20"/>
        </w:rPr>
        <w:t xml:space="preserve">       ochrony  prawnej,   </w:t>
      </w:r>
      <w:r w:rsidR="00EA4DBE" w:rsidRPr="009521EB">
        <w:rPr>
          <w:rFonts w:ascii="Cambria" w:hAnsi="Cambria" w:cs="Tahoma"/>
          <w:b w:val="0"/>
          <w:bCs w:val="0"/>
          <w:sz w:val="20"/>
          <w:szCs w:val="20"/>
        </w:rPr>
        <w:t>prowadzoną przez Prezesa Urzędu Zamówień Publicznych.</w:t>
      </w:r>
    </w:p>
    <w:p w:rsidR="00EA4DBE" w:rsidRPr="009521EB" w:rsidRDefault="00EA4DBE">
      <w:pPr>
        <w:pStyle w:val="Tekstpodstawowy"/>
        <w:widowControl/>
        <w:tabs>
          <w:tab w:val="left" w:pos="396"/>
          <w:tab w:val="left" w:pos="900"/>
        </w:tabs>
        <w:ind w:left="737" w:hanging="737"/>
        <w:jc w:val="both"/>
        <w:rPr>
          <w:rFonts w:ascii="Cambria" w:hAnsi="Cambria"/>
          <w:sz w:val="20"/>
          <w:szCs w:val="20"/>
        </w:rPr>
      </w:pPr>
      <w:r w:rsidRPr="009521EB">
        <w:rPr>
          <w:rFonts w:ascii="Cambria" w:hAnsi="Cambria" w:cs="Tahoma"/>
          <w:b w:val="0"/>
          <w:bCs w:val="0"/>
          <w:sz w:val="20"/>
          <w:szCs w:val="20"/>
        </w:rPr>
        <w:t>4.   Terminy wnoszenia odwołań:</w:t>
      </w:r>
    </w:p>
    <w:p w:rsidR="00EA4DBE" w:rsidRPr="009521EB" w:rsidRDefault="00EA4DBE" w:rsidP="00F84E21">
      <w:pPr>
        <w:pStyle w:val="Tekstpodstawowy"/>
        <w:widowControl/>
        <w:numPr>
          <w:ilvl w:val="0"/>
          <w:numId w:val="30"/>
        </w:numPr>
        <w:tabs>
          <w:tab w:val="left" w:pos="450"/>
          <w:tab w:val="left" w:pos="720"/>
        </w:tabs>
        <w:jc w:val="both"/>
        <w:rPr>
          <w:rFonts w:ascii="Cambria" w:hAnsi="Cambria"/>
          <w:sz w:val="20"/>
          <w:szCs w:val="20"/>
        </w:rPr>
      </w:pPr>
      <w:r w:rsidRPr="009521EB">
        <w:rPr>
          <w:rFonts w:ascii="Cambria" w:hAnsi="Cambria" w:cs="Tahoma"/>
          <w:b w:val="0"/>
          <w:bCs w:val="0"/>
          <w:sz w:val="20"/>
          <w:szCs w:val="20"/>
        </w:rPr>
        <w:t>Odwołanie wnosi się w terminie 5 dni od dnia przesłania informacji o czynności Zamawiającego stanowiącej podstawę jego wniesienia – jeżeli zostały przesłane w sposób określony w art. 180 ust. 5 ustawy Pzp zdanie drugie albo w terminie 10 dni – jeżeli zostały przesłane w inny sposób.</w:t>
      </w:r>
    </w:p>
    <w:p w:rsidR="00EA4DBE" w:rsidRPr="009521EB" w:rsidRDefault="00EA4DBE" w:rsidP="00F84E21">
      <w:pPr>
        <w:pStyle w:val="Tekstpodstawowy"/>
        <w:widowControl/>
        <w:numPr>
          <w:ilvl w:val="0"/>
          <w:numId w:val="30"/>
        </w:numPr>
        <w:tabs>
          <w:tab w:val="left" w:pos="720"/>
        </w:tabs>
        <w:jc w:val="both"/>
        <w:rPr>
          <w:rFonts w:ascii="Cambria" w:hAnsi="Cambria"/>
          <w:sz w:val="20"/>
          <w:szCs w:val="20"/>
        </w:rPr>
      </w:pPr>
      <w:r w:rsidRPr="009521EB">
        <w:rPr>
          <w:rFonts w:ascii="Cambria" w:hAnsi="Cambria" w:cs="Tahoma"/>
          <w:b w:val="0"/>
          <w:bCs w:val="0"/>
          <w:sz w:val="20"/>
          <w:szCs w:val="20"/>
        </w:rPr>
        <w:t>Odwołanie wobec treści ogłoszenia o zamówieniu oraz wobec postanowień SIWZ, wnosi się w terminie 5 dni od dnia zamieszczenia ogłoszenia w Biuletynie Zamówień Publicznych lub SIWZ na stronie internetowej.</w:t>
      </w:r>
    </w:p>
    <w:p w:rsidR="00EA4DBE" w:rsidRPr="009521EB" w:rsidRDefault="00EA4DBE" w:rsidP="00F84E21">
      <w:pPr>
        <w:pStyle w:val="Tekstpodstawowy"/>
        <w:widowControl/>
        <w:numPr>
          <w:ilvl w:val="0"/>
          <w:numId w:val="30"/>
        </w:numPr>
        <w:tabs>
          <w:tab w:val="left" w:pos="505"/>
        </w:tabs>
        <w:jc w:val="both"/>
        <w:rPr>
          <w:rFonts w:ascii="Cambria" w:hAnsi="Cambria"/>
          <w:sz w:val="20"/>
          <w:szCs w:val="20"/>
        </w:rPr>
      </w:pPr>
      <w:r w:rsidRPr="009521EB">
        <w:rPr>
          <w:rFonts w:ascii="Cambria" w:hAnsi="Cambria" w:cs="Tahoma"/>
          <w:b w:val="0"/>
          <w:bCs w:val="0"/>
          <w:sz w:val="20"/>
          <w:szCs w:val="20"/>
        </w:rPr>
        <w:t>Odwołanie wobec czynności innych niż określone w pkt. 4.1. i 4.2. niniejszego rozdziału SIWZ wnosi się w terminie 5 dni od dnia, w którym powzięto lub przy zachowaniu należytej staranności można było powziąć wiadomość o okolicznościach stanowiących podstawę jego wniesienia.</w:t>
      </w:r>
    </w:p>
    <w:p w:rsidR="00EA4DBE" w:rsidRPr="009521EB" w:rsidRDefault="00EA4DBE">
      <w:pPr>
        <w:pStyle w:val="Tekstpodstawowy"/>
        <w:widowControl/>
        <w:tabs>
          <w:tab w:val="left" w:pos="900"/>
        </w:tabs>
        <w:ind w:left="340" w:hanging="340"/>
        <w:jc w:val="both"/>
        <w:rPr>
          <w:rFonts w:ascii="Cambria" w:hAnsi="Cambria"/>
          <w:sz w:val="20"/>
          <w:szCs w:val="20"/>
        </w:rPr>
      </w:pPr>
      <w:r w:rsidRPr="009521EB">
        <w:rPr>
          <w:rFonts w:ascii="Cambria" w:hAnsi="Cambria" w:cs="Tahoma"/>
          <w:b w:val="0"/>
          <w:bCs w:val="0"/>
          <w:sz w:val="20"/>
          <w:szCs w:val="20"/>
        </w:rPr>
        <w:t>5.  Odwołanie przysługuje wyłącznie od niezgodnej przepisami ustawy Pzp czynności Zamawiającego podjętej w postępowaniu o udzielenie zamówienia lub zaniechan</w:t>
      </w:r>
      <w:r w:rsidR="000B6E8B" w:rsidRPr="009521EB">
        <w:rPr>
          <w:rFonts w:ascii="Cambria" w:hAnsi="Cambria" w:cs="Tahoma"/>
          <w:b w:val="0"/>
          <w:bCs w:val="0"/>
          <w:sz w:val="20"/>
          <w:szCs w:val="20"/>
        </w:rPr>
        <w:t>ia czynności, do której Zamawia</w:t>
      </w:r>
      <w:r w:rsidRPr="009521EB">
        <w:rPr>
          <w:rFonts w:ascii="Cambria" w:hAnsi="Cambria" w:cs="Tahoma"/>
          <w:b w:val="0"/>
          <w:bCs w:val="0"/>
          <w:sz w:val="20"/>
          <w:szCs w:val="20"/>
        </w:rPr>
        <w:t>jący jest zobowiązany na podstawie ustawy Pzp.</w:t>
      </w:r>
    </w:p>
    <w:p w:rsidR="00EA4DBE" w:rsidRPr="009521EB" w:rsidRDefault="00EA4DBE" w:rsidP="00F84E21">
      <w:pPr>
        <w:pStyle w:val="Tekstpodstawowy"/>
        <w:widowControl/>
        <w:numPr>
          <w:ilvl w:val="0"/>
          <w:numId w:val="31"/>
        </w:numPr>
        <w:jc w:val="both"/>
        <w:rPr>
          <w:rFonts w:ascii="Cambria" w:hAnsi="Cambria"/>
          <w:sz w:val="20"/>
          <w:szCs w:val="20"/>
        </w:rPr>
      </w:pPr>
      <w:r w:rsidRPr="009521EB">
        <w:rPr>
          <w:rFonts w:ascii="Cambria" w:hAnsi="Cambria" w:cs="Tahoma"/>
          <w:b w:val="0"/>
          <w:bCs w:val="0"/>
          <w:sz w:val="20"/>
          <w:szCs w:val="20"/>
        </w:rPr>
        <w:t xml:space="preserve">Odwołanie   powinno   wskazywać   czynności   lub   zaniechanie  czynności  Zamawiającego,  której  </w:t>
      </w:r>
    </w:p>
    <w:p w:rsidR="00EA4DBE" w:rsidRPr="009521EB" w:rsidRDefault="00EA4DBE" w:rsidP="00F84E21">
      <w:pPr>
        <w:pStyle w:val="Tekstpodstawowy"/>
        <w:widowControl/>
        <w:numPr>
          <w:ilvl w:val="0"/>
          <w:numId w:val="31"/>
        </w:numPr>
        <w:jc w:val="both"/>
        <w:rPr>
          <w:rFonts w:ascii="Cambria" w:hAnsi="Cambria"/>
          <w:sz w:val="20"/>
          <w:szCs w:val="20"/>
        </w:rPr>
      </w:pPr>
      <w:r w:rsidRPr="009521EB">
        <w:rPr>
          <w:rFonts w:ascii="Cambria" w:hAnsi="Cambria" w:cs="Tahoma"/>
          <w:b w:val="0"/>
          <w:bCs w:val="0"/>
          <w:sz w:val="20"/>
          <w:szCs w:val="20"/>
        </w:rPr>
        <w:t xml:space="preserve">zarzuca  się  niezgodność  z  przepisami  ustawy, zawierać zwięzłe przedstawienie zarzutów, określać  </w:t>
      </w:r>
    </w:p>
    <w:p w:rsidR="00EA4DBE" w:rsidRPr="009521EB" w:rsidRDefault="00EA4DBE" w:rsidP="00F84E21">
      <w:pPr>
        <w:pStyle w:val="Tekstpodstawowy"/>
        <w:widowControl/>
        <w:numPr>
          <w:ilvl w:val="0"/>
          <w:numId w:val="31"/>
        </w:numPr>
        <w:jc w:val="both"/>
        <w:rPr>
          <w:rFonts w:ascii="Cambria" w:hAnsi="Cambria"/>
          <w:sz w:val="20"/>
          <w:szCs w:val="20"/>
        </w:rPr>
      </w:pPr>
      <w:r w:rsidRPr="009521EB">
        <w:rPr>
          <w:rFonts w:ascii="Cambria" w:hAnsi="Cambria" w:cs="Tahoma"/>
          <w:b w:val="0"/>
          <w:bCs w:val="0"/>
          <w:sz w:val="20"/>
          <w:szCs w:val="20"/>
        </w:rPr>
        <w:t>żądanie oraz wskazywać okoliczności faktyczne i prawne uzasadniające wniesienie odwołania.</w:t>
      </w:r>
    </w:p>
    <w:p w:rsidR="00EA4DBE" w:rsidRPr="009521EB" w:rsidRDefault="00EA4DBE" w:rsidP="00F84E21">
      <w:pPr>
        <w:pStyle w:val="Tekstpodstawowy"/>
        <w:widowControl/>
        <w:numPr>
          <w:ilvl w:val="0"/>
          <w:numId w:val="31"/>
        </w:numPr>
        <w:jc w:val="both"/>
        <w:rPr>
          <w:rFonts w:ascii="Cambria" w:hAnsi="Cambria"/>
          <w:sz w:val="20"/>
          <w:szCs w:val="20"/>
        </w:rPr>
      </w:pPr>
      <w:r w:rsidRPr="009521EB">
        <w:rPr>
          <w:rFonts w:ascii="Cambria" w:hAnsi="Cambria" w:cs="Tahoma"/>
          <w:b w:val="0"/>
          <w:bCs w:val="0"/>
          <w:sz w:val="20"/>
          <w:szCs w:val="20"/>
        </w:rPr>
        <w:t>Odwołanie  wnosi  się  do  Prezesa  Izby  w  formie  pisemnej  w postaci papierowej albo w postaci elektronicznej, opatrzone odpowiednio własnoręcznym podpisem albo kwalifikowanym podpisem elektronicznym.</w:t>
      </w:r>
    </w:p>
    <w:p w:rsidR="00EA4DBE" w:rsidRPr="009521EB" w:rsidRDefault="00EA4DBE" w:rsidP="00F84E21">
      <w:pPr>
        <w:pStyle w:val="Tekstpodstawowy"/>
        <w:widowControl/>
        <w:numPr>
          <w:ilvl w:val="0"/>
          <w:numId w:val="31"/>
        </w:numPr>
        <w:jc w:val="both"/>
        <w:rPr>
          <w:rFonts w:ascii="Cambria" w:hAnsi="Cambria"/>
          <w:sz w:val="20"/>
          <w:szCs w:val="20"/>
        </w:rPr>
      </w:pPr>
      <w:r w:rsidRPr="009521EB">
        <w:rPr>
          <w:rFonts w:ascii="Cambria" w:hAnsi="Cambria" w:cs="Tahoma"/>
          <w:b w:val="0"/>
          <w:bCs w:val="0"/>
          <w:sz w:val="20"/>
          <w:szCs w:val="20"/>
        </w:rPr>
        <w:t>Odwołanie podlega rozpoznaniu, jeżeli:</w:t>
      </w:r>
    </w:p>
    <w:p w:rsidR="00EA4DBE" w:rsidRPr="009521EB" w:rsidRDefault="00EA4DBE" w:rsidP="00F84E21">
      <w:pPr>
        <w:pStyle w:val="Tekstpodstawowy"/>
        <w:widowControl/>
        <w:numPr>
          <w:ilvl w:val="1"/>
          <w:numId w:val="31"/>
        </w:numPr>
        <w:jc w:val="both"/>
        <w:rPr>
          <w:rFonts w:ascii="Cambria" w:hAnsi="Cambria"/>
          <w:sz w:val="20"/>
          <w:szCs w:val="20"/>
        </w:rPr>
      </w:pPr>
      <w:r w:rsidRPr="009521EB">
        <w:rPr>
          <w:rFonts w:ascii="Cambria" w:hAnsi="Cambria" w:cs="Tahoma"/>
          <w:b w:val="0"/>
          <w:bCs w:val="0"/>
          <w:sz w:val="20"/>
          <w:szCs w:val="20"/>
        </w:rPr>
        <w:t>nie zawiera braków formalnych;</w:t>
      </w:r>
    </w:p>
    <w:p w:rsidR="00EA4DBE" w:rsidRPr="009521EB" w:rsidRDefault="00EA4DBE" w:rsidP="00F84E21">
      <w:pPr>
        <w:pStyle w:val="Tekstpodstawowy"/>
        <w:widowControl/>
        <w:numPr>
          <w:ilvl w:val="1"/>
          <w:numId w:val="31"/>
        </w:numPr>
        <w:jc w:val="both"/>
        <w:rPr>
          <w:rFonts w:ascii="Cambria" w:hAnsi="Cambria"/>
          <w:sz w:val="20"/>
          <w:szCs w:val="20"/>
        </w:rPr>
      </w:pPr>
      <w:r w:rsidRPr="009521EB">
        <w:rPr>
          <w:rFonts w:ascii="Cambria" w:hAnsi="Cambria" w:cs="Tahoma"/>
          <w:b w:val="0"/>
          <w:bCs w:val="0"/>
          <w:sz w:val="20"/>
          <w:szCs w:val="20"/>
        </w:rPr>
        <w:t>uiszczono wpis (wpis uiszcza się najpóźniej do dnia upływu terminu do wniesienia odwołania,  a dowód jego uiszczenia dołącza się do odwołania).</w:t>
      </w:r>
    </w:p>
    <w:p w:rsidR="00EA4DBE" w:rsidRPr="009521EB" w:rsidRDefault="00EA4DBE" w:rsidP="000B6E8B">
      <w:pPr>
        <w:pStyle w:val="Tekstpodstawowy"/>
        <w:widowControl/>
        <w:numPr>
          <w:ilvl w:val="0"/>
          <w:numId w:val="31"/>
        </w:numPr>
        <w:jc w:val="both"/>
        <w:rPr>
          <w:rFonts w:ascii="Cambria" w:hAnsi="Cambria"/>
          <w:sz w:val="20"/>
          <w:szCs w:val="20"/>
        </w:rPr>
      </w:pPr>
      <w:r w:rsidRPr="009521EB">
        <w:rPr>
          <w:rFonts w:ascii="Cambria" w:hAnsi="Cambria" w:cs="Tahoma"/>
          <w:b w:val="0"/>
          <w:bCs w:val="0"/>
          <w:sz w:val="20"/>
          <w:szCs w:val="20"/>
        </w:rPr>
        <w:t xml:space="preserve">Odwołujący   przesyła   kopię  odwołania  Zamawiającemu  przed  upływem  terminu  do   wniesienia odwołania  w  taki  sposób,  aby  mógł  on  zapoznać się z jego treścią przed upływem tego  terminu. </w:t>
      </w:r>
    </w:p>
    <w:p w:rsidR="00EA4DBE" w:rsidRPr="009521EB" w:rsidRDefault="00EA4DBE" w:rsidP="000B6E8B">
      <w:pPr>
        <w:pStyle w:val="Tekstpodstawowy"/>
        <w:widowControl/>
        <w:numPr>
          <w:ilvl w:val="0"/>
          <w:numId w:val="31"/>
        </w:numPr>
        <w:jc w:val="both"/>
        <w:rPr>
          <w:rFonts w:ascii="Cambria" w:hAnsi="Cambria"/>
          <w:sz w:val="20"/>
          <w:szCs w:val="20"/>
        </w:rPr>
      </w:pPr>
      <w:r w:rsidRPr="009521EB">
        <w:rPr>
          <w:rFonts w:ascii="Cambria" w:hAnsi="Cambria" w:cs="Tahoma"/>
          <w:b w:val="0"/>
          <w:bCs w:val="0"/>
          <w:sz w:val="20"/>
          <w:szCs w:val="20"/>
        </w:rPr>
        <w:t>Domniemywa  się,  iż  Zamawiający  mógł zapoznać się z treścią odwołania  przed  upływem  terminu   do jego wniesienia, jeżeli przesłanie jego kopii nastąpiło przed upływem terminu do jego  wniesienia przy użyciu środków komunikacji elektronicznej.</w:t>
      </w:r>
    </w:p>
    <w:p w:rsidR="00EA4DBE" w:rsidRPr="009521EB" w:rsidRDefault="00EA4DBE">
      <w:pPr>
        <w:pStyle w:val="Tekstpodstawowy"/>
        <w:widowControl/>
        <w:ind w:left="397" w:hanging="397"/>
        <w:jc w:val="both"/>
        <w:rPr>
          <w:rFonts w:ascii="Cambria" w:hAnsi="Cambria"/>
          <w:sz w:val="20"/>
          <w:szCs w:val="20"/>
        </w:rPr>
      </w:pPr>
      <w:r w:rsidRPr="009521EB">
        <w:rPr>
          <w:rFonts w:ascii="Cambria" w:hAnsi="Cambria" w:cs="Tahoma"/>
          <w:b w:val="0"/>
          <w:bCs w:val="0"/>
          <w:sz w:val="20"/>
          <w:szCs w:val="20"/>
        </w:rPr>
        <w:t>6.   Na  orzeczenie  Izby  stronom oraz uczestnikom postępowania odwoławczego przysługuje skarga do sądu.</w:t>
      </w:r>
    </w:p>
    <w:p w:rsidR="00EA4DBE" w:rsidRPr="009521EB" w:rsidRDefault="00EA4DBE" w:rsidP="009870CB">
      <w:pPr>
        <w:pStyle w:val="Tekstpodstawowy"/>
        <w:widowControl/>
        <w:numPr>
          <w:ilvl w:val="0"/>
          <w:numId w:val="32"/>
        </w:numPr>
        <w:jc w:val="both"/>
        <w:rPr>
          <w:rFonts w:ascii="Cambria" w:hAnsi="Cambria"/>
          <w:sz w:val="20"/>
          <w:szCs w:val="20"/>
        </w:rPr>
      </w:pPr>
      <w:r w:rsidRPr="009521EB">
        <w:rPr>
          <w:rFonts w:ascii="Cambria" w:hAnsi="Cambria" w:cs="Tahoma"/>
          <w:b w:val="0"/>
          <w:bCs w:val="0"/>
          <w:sz w:val="20"/>
          <w:szCs w:val="20"/>
        </w:rPr>
        <w:t>W  postępowaniu  toczącym  się  wskutek  wniesienia skargi stosuje się odpowiednio przepisy ustawy z  dnia  17  listopada  1964 r. – Kodeks postępowania cywilnego o apelacji, jeżeli przepisy ustawy Pzp nie  stanowią  inaczej.  Jeżeli  koniec  terminu  do wykonania czynności przypada na sobotę lub dzień ustawowo wolny od pracy, termin upływa dnia następnego po dniu lub dniach wolnych od pracy.</w:t>
      </w:r>
    </w:p>
    <w:p w:rsidR="00EA4DBE" w:rsidRPr="009521EB" w:rsidRDefault="00EA4DBE" w:rsidP="009870CB">
      <w:pPr>
        <w:pStyle w:val="Tekstpodstawowy"/>
        <w:widowControl/>
        <w:numPr>
          <w:ilvl w:val="0"/>
          <w:numId w:val="32"/>
        </w:numPr>
        <w:jc w:val="both"/>
        <w:rPr>
          <w:rFonts w:ascii="Cambria" w:hAnsi="Cambria"/>
          <w:sz w:val="20"/>
          <w:szCs w:val="20"/>
        </w:rPr>
      </w:pPr>
      <w:r w:rsidRPr="009521EB">
        <w:rPr>
          <w:rFonts w:ascii="Cambria" w:hAnsi="Cambria" w:cs="Tahoma"/>
          <w:b w:val="0"/>
          <w:bCs w:val="0"/>
          <w:sz w:val="20"/>
          <w:szCs w:val="20"/>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EA4DBE" w:rsidRPr="009521EB" w:rsidRDefault="00EA4DBE" w:rsidP="009870CB">
      <w:pPr>
        <w:pStyle w:val="Tekstpodstawowy"/>
        <w:widowControl/>
        <w:numPr>
          <w:ilvl w:val="0"/>
          <w:numId w:val="32"/>
        </w:numPr>
        <w:jc w:val="both"/>
        <w:rPr>
          <w:rFonts w:ascii="Cambria" w:hAnsi="Cambria"/>
          <w:sz w:val="20"/>
          <w:szCs w:val="20"/>
        </w:rPr>
      </w:pPr>
      <w:r w:rsidRPr="009521EB">
        <w:rPr>
          <w:rFonts w:ascii="Cambria" w:hAnsi="Cambria" w:cs="Tahoma"/>
          <w:b w:val="0"/>
          <w:bCs w:val="0"/>
          <w:sz w:val="20"/>
          <w:szCs w:val="20"/>
        </w:rPr>
        <w:t>W  terminie  21  dni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EA4DBE" w:rsidRPr="009521EB" w:rsidRDefault="00EA4DBE" w:rsidP="009870CB">
      <w:pPr>
        <w:pStyle w:val="Tekstpodstawowy"/>
        <w:widowControl/>
        <w:numPr>
          <w:ilvl w:val="0"/>
          <w:numId w:val="32"/>
        </w:numPr>
        <w:jc w:val="both"/>
        <w:rPr>
          <w:rFonts w:ascii="Cambria" w:hAnsi="Cambria"/>
          <w:sz w:val="20"/>
          <w:szCs w:val="20"/>
        </w:rPr>
      </w:pPr>
      <w:r w:rsidRPr="009521EB">
        <w:rPr>
          <w:rFonts w:ascii="Cambria" w:hAnsi="Cambria" w:cs="Tahoma"/>
          <w:b w:val="0"/>
          <w:bCs w:val="0"/>
          <w:sz w:val="20"/>
          <w:szCs w:val="20"/>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EA4DBE" w:rsidRPr="009521EB" w:rsidRDefault="00EA4DBE" w:rsidP="009870CB">
      <w:pPr>
        <w:pStyle w:val="Tekstpodstawowy"/>
        <w:widowControl/>
        <w:numPr>
          <w:ilvl w:val="0"/>
          <w:numId w:val="32"/>
        </w:numPr>
        <w:rPr>
          <w:rFonts w:ascii="Cambria" w:hAnsi="Cambria"/>
          <w:sz w:val="20"/>
          <w:szCs w:val="20"/>
        </w:rPr>
      </w:pPr>
      <w:r w:rsidRPr="009521EB">
        <w:rPr>
          <w:rFonts w:ascii="Cambria" w:hAnsi="Cambria" w:cs="Tahoma"/>
          <w:b w:val="0"/>
          <w:bCs w:val="0"/>
          <w:sz w:val="20"/>
          <w:szCs w:val="20"/>
        </w:rPr>
        <w:t>W   postępowaniu   toczącym   się   na   skutek   wniesienia   skargi  nie  można  rozszerzyć  żądania  odwołania ani występować z nowymi żądaniami.</w:t>
      </w:r>
    </w:p>
    <w:p w:rsidR="00EA4DBE" w:rsidRPr="009521EB" w:rsidRDefault="00EA4DBE" w:rsidP="000B6E8B">
      <w:pPr>
        <w:pStyle w:val="Tekstpodstawowy"/>
        <w:widowControl/>
        <w:ind w:left="737" w:hanging="737"/>
        <w:jc w:val="both"/>
        <w:rPr>
          <w:rFonts w:ascii="Cambria" w:hAnsi="Cambria"/>
          <w:sz w:val="20"/>
          <w:szCs w:val="20"/>
        </w:rPr>
      </w:pPr>
      <w:r w:rsidRPr="009521EB">
        <w:rPr>
          <w:rFonts w:ascii="Cambria" w:hAnsi="Cambria" w:cs="Tahoma"/>
          <w:b w:val="0"/>
          <w:bCs w:val="0"/>
          <w:sz w:val="20"/>
          <w:szCs w:val="20"/>
        </w:rPr>
        <w:t>7. Wykonawca  może  w  terminie  przewidzianym do wniesienia odwołania poinformować Zamawiającego</w:t>
      </w:r>
      <w:r w:rsidR="000B6E8B" w:rsidRPr="009521EB">
        <w:rPr>
          <w:rFonts w:ascii="Cambria" w:hAnsi="Cambria"/>
          <w:sz w:val="20"/>
          <w:szCs w:val="20"/>
        </w:rPr>
        <w:t xml:space="preserve"> </w:t>
      </w:r>
      <w:r w:rsidRPr="009521EB">
        <w:rPr>
          <w:rFonts w:ascii="Cambria" w:hAnsi="Cambria" w:cs="Tahoma"/>
          <w:b w:val="0"/>
          <w:bCs w:val="0"/>
          <w:sz w:val="20"/>
          <w:szCs w:val="20"/>
        </w:rPr>
        <w:t>o niezgodnej z przepisami ustawy Pzp czynności podjętej przez niego lub zaniechaniu czynności, do której jest on zobowiązany na podstawie ustawy Pzp, na które nie przysługuje odwołanie na podstawie art. 180 ust. 2 ustawy Pzp.</w:t>
      </w:r>
    </w:p>
    <w:p w:rsidR="00EA4DBE" w:rsidRPr="009521EB" w:rsidRDefault="00EA4DBE" w:rsidP="009870CB">
      <w:pPr>
        <w:pStyle w:val="Tekstpodstawowy"/>
        <w:widowControl/>
        <w:numPr>
          <w:ilvl w:val="0"/>
          <w:numId w:val="33"/>
        </w:numPr>
        <w:jc w:val="both"/>
        <w:rPr>
          <w:rFonts w:ascii="Cambria" w:hAnsi="Cambria"/>
          <w:sz w:val="20"/>
          <w:szCs w:val="20"/>
        </w:rPr>
      </w:pPr>
      <w:r w:rsidRPr="009521EB">
        <w:rPr>
          <w:rFonts w:ascii="Cambria" w:hAnsi="Cambria" w:cs="Tahoma"/>
          <w:b w:val="0"/>
          <w:bCs w:val="0"/>
          <w:sz w:val="20"/>
          <w:szCs w:val="20"/>
        </w:rPr>
        <w:t>W   przypadku   uznania  zasadności  przekazanej  informacji  Zamawiający  powtarza  czynność  albo  dokonuje czynności  zaniechanej, informując o tym Wykonawców w sposób przewidziany w ustawie Pzp dla tej czynności.</w:t>
      </w:r>
    </w:p>
    <w:p w:rsidR="00EA4DBE" w:rsidRPr="009521EB" w:rsidRDefault="00EA4DBE" w:rsidP="009870CB">
      <w:pPr>
        <w:pStyle w:val="Tekstpodstawowy"/>
        <w:widowControl/>
        <w:numPr>
          <w:ilvl w:val="0"/>
          <w:numId w:val="33"/>
        </w:numPr>
        <w:jc w:val="both"/>
        <w:rPr>
          <w:rFonts w:ascii="Cambria" w:hAnsi="Cambria"/>
          <w:sz w:val="20"/>
          <w:szCs w:val="20"/>
        </w:rPr>
      </w:pPr>
      <w:r w:rsidRPr="009521EB">
        <w:rPr>
          <w:rFonts w:ascii="Cambria" w:hAnsi="Cambria" w:cs="Tahoma"/>
          <w:b w:val="0"/>
          <w:bCs w:val="0"/>
          <w:sz w:val="20"/>
          <w:szCs w:val="20"/>
        </w:rPr>
        <w:t>Na  czynności,  o których  mowa  powyżej, nie przysługuje odwołanie, z zastrzeżeniem art. 180 ust. 2 ustawy Pzp.</w:t>
      </w:r>
    </w:p>
    <w:p w:rsidR="00EA4DBE" w:rsidRPr="009521EB" w:rsidRDefault="00EA4DBE">
      <w:pPr>
        <w:jc w:val="both"/>
        <w:rPr>
          <w:rFonts w:ascii="Cambria" w:hAnsi="Cambria" w:cs="Tahoma"/>
          <w:b/>
          <w:sz w:val="20"/>
          <w:szCs w:val="20"/>
        </w:rPr>
      </w:pPr>
    </w:p>
    <w:p w:rsidR="00EA4DBE" w:rsidRPr="009521EB" w:rsidRDefault="00EA4DBE">
      <w:pPr>
        <w:rPr>
          <w:rFonts w:ascii="Cambria" w:hAnsi="Cambria"/>
          <w:sz w:val="20"/>
          <w:szCs w:val="20"/>
        </w:rPr>
      </w:pPr>
      <w:r w:rsidRPr="009521EB">
        <w:rPr>
          <w:rFonts w:ascii="Cambria" w:hAnsi="Cambria" w:cs="Tahoma"/>
          <w:b/>
          <w:sz w:val="20"/>
          <w:szCs w:val="20"/>
        </w:rPr>
        <w:t>Rozdział 14. Postanowienia końcowe.</w:t>
      </w:r>
    </w:p>
    <w:p w:rsidR="00EA4DBE" w:rsidRPr="009521EB" w:rsidRDefault="00EA4DBE">
      <w:pPr>
        <w:rPr>
          <w:rFonts w:ascii="Cambria" w:hAnsi="Cambria" w:cs="Tahoma"/>
          <w:sz w:val="20"/>
          <w:szCs w:val="20"/>
        </w:rPr>
      </w:pPr>
    </w:p>
    <w:p w:rsidR="00EA4DBE" w:rsidRPr="009521EB" w:rsidRDefault="00EA4DBE">
      <w:pPr>
        <w:ind w:left="283" w:hanging="283"/>
        <w:jc w:val="both"/>
        <w:rPr>
          <w:rFonts w:ascii="Cambria" w:hAnsi="Cambria"/>
          <w:sz w:val="20"/>
          <w:szCs w:val="20"/>
        </w:rPr>
      </w:pPr>
      <w:r w:rsidRPr="009521EB">
        <w:rPr>
          <w:rFonts w:ascii="Cambria" w:hAnsi="Cambria" w:cs="Tahoma"/>
          <w:sz w:val="20"/>
          <w:szCs w:val="20"/>
        </w:rPr>
        <w:t>1. Uczestnicy postępowania mają prawo wglądu do treści protokołu postępowania, ofert od chwili ich otwarcia, w trakcie prowadzonego postępowania, za wyjątkiem dokumentów stanowiących załączniki do protokołu (jawne po zakończeniu postępowania) oraz stanowiących tajemnicę przedsiębiorstwa w rozumieniu przepisów o zwalczaniu nieuczciwej konkurencji zastrzeżonych przez uczestników postępowania.</w:t>
      </w:r>
    </w:p>
    <w:p w:rsidR="00EA4DBE" w:rsidRPr="009521EB" w:rsidRDefault="00EA4DBE">
      <w:pPr>
        <w:ind w:left="283" w:hanging="283"/>
        <w:jc w:val="both"/>
        <w:rPr>
          <w:rFonts w:ascii="Cambria" w:hAnsi="Cambria"/>
          <w:sz w:val="20"/>
          <w:szCs w:val="20"/>
        </w:rPr>
      </w:pPr>
      <w:r w:rsidRPr="009521EB">
        <w:rPr>
          <w:rFonts w:ascii="Cambria" w:hAnsi="Cambria" w:cs="Tahoma"/>
          <w:sz w:val="20"/>
          <w:szCs w:val="20"/>
        </w:rPr>
        <w:t>2. Załącznikami do protokołu postępowania są w szczególności: oferty, opinie biegłych, oświadczenia, zawiadomienia, wnioski, inne dokumenty i informacje składane przez Zamawiającego i Wykonawców oraz umowa w sprawie zamówienia publicznego.</w:t>
      </w:r>
    </w:p>
    <w:p w:rsidR="00EA4DBE" w:rsidRPr="009521EB" w:rsidRDefault="00EA4DBE">
      <w:pPr>
        <w:jc w:val="both"/>
        <w:rPr>
          <w:rFonts w:ascii="Cambria" w:hAnsi="Cambria"/>
          <w:sz w:val="20"/>
          <w:szCs w:val="20"/>
        </w:rPr>
      </w:pPr>
      <w:r w:rsidRPr="009521EB">
        <w:rPr>
          <w:rFonts w:ascii="Cambria" w:hAnsi="Cambria" w:cs="Tahoma"/>
          <w:sz w:val="20"/>
          <w:szCs w:val="20"/>
        </w:rPr>
        <w:t xml:space="preserve">3. Udostępnienie dokumentów odbywać się będzie wg poniższych zasad: </w:t>
      </w:r>
    </w:p>
    <w:p w:rsidR="00EA4DBE" w:rsidRPr="009521EB" w:rsidRDefault="00EA4DBE">
      <w:pPr>
        <w:ind w:left="284"/>
        <w:jc w:val="both"/>
        <w:rPr>
          <w:rFonts w:ascii="Cambria" w:hAnsi="Cambria"/>
          <w:sz w:val="20"/>
          <w:szCs w:val="20"/>
        </w:rPr>
      </w:pPr>
      <w:r w:rsidRPr="009521EB">
        <w:rPr>
          <w:rFonts w:ascii="Cambria" w:hAnsi="Cambria" w:cs="Tahoma"/>
          <w:sz w:val="20"/>
          <w:szCs w:val="20"/>
        </w:rPr>
        <w:t xml:space="preserve">1) Zamawiający udostępnia wskazane dokumenty na wniosek, </w:t>
      </w:r>
    </w:p>
    <w:p w:rsidR="00EA4DBE" w:rsidRPr="009521EB" w:rsidRDefault="00EA4DBE">
      <w:pPr>
        <w:ind w:left="284"/>
        <w:jc w:val="both"/>
        <w:rPr>
          <w:rFonts w:ascii="Cambria" w:hAnsi="Cambria"/>
          <w:sz w:val="20"/>
          <w:szCs w:val="20"/>
        </w:rPr>
      </w:pPr>
      <w:r w:rsidRPr="009521EB">
        <w:rPr>
          <w:rFonts w:ascii="Cambria" w:hAnsi="Cambria" w:cs="Tahoma"/>
          <w:sz w:val="20"/>
          <w:szCs w:val="20"/>
        </w:rPr>
        <w:t>2) przekazanie protokołu lub załączników następuje przy użyciu środków komunikacji elektronicznej.</w:t>
      </w:r>
    </w:p>
    <w:p w:rsidR="00EA4DBE" w:rsidRPr="009521EB" w:rsidRDefault="00EA4DBE">
      <w:pPr>
        <w:ind w:left="283" w:hanging="283"/>
        <w:jc w:val="both"/>
        <w:rPr>
          <w:rFonts w:ascii="Cambria" w:hAnsi="Cambria"/>
          <w:sz w:val="20"/>
          <w:szCs w:val="20"/>
        </w:rPr>
      </w:pPr>
      <w:r w:rsidRPr="009521EB">
        <w:rPr>
          <w:rFonts w:ascii="Cambria" w:hAnsi="Cambria" w:cs="Tahoma"/>
          <w:sz w:val="20"/>
          <w:szCs w:val="20"/>
        </w:rPr>
        <w:t>4. W przypadku protokołu lub załączników sporządzonych w postaci papierowej, jeżeli z przyczyn technicznych znacząco utrudnione jest udostępnienie tych dokumentów przy użyciu środków komunikacji elektronicznej, w szczególności z uwagi na ilość żądanych do udostępnienia dokumentów, Zamawiający wskaże inny sposób, w jaki mogą być one udostępnione.</w:t>
      </w:r>
    </w:p>
    <w:p w:rsidR="00EA4DBE" w:rsidRPr="009521EB" w:rsidRDefault="00EA4DBE">
      <w:pPr>
        <w:jc w:val="both"/>
        <w:rPr>
          <w:rFonts w:ascii="Cambria" w:hAnsi="Cambria"/>
          <w:sz w:val="20"/>
          <w:szCs w:val="20"/>
        </w:rPr>
      </w:pPr>
      <w:r w:rsidRPr="009521EB">
        <w:rPr>
          <w:rFonts w:ascii="Cambria" w:hAnsi="Cambria" w:cs="Tahoma"/>
          <w:sz w:val="20"/>
          <w:szCs w:val="20"/>
        </w:rPr>
        <w:t>5. W sprawach nieuregulowanych zastosowanie mają przepisy ustawy Pzp.</w:t>
      </w:r>
    </w:p>
    <w:p w:rsidR="00EA4DBE" w:rsidRPr="009521EB" w:rsidRDefault="00EA4DBE">
      <w:pPr>
        <w:tabs>
          <w:tab w:val="center" w:pos="7020"/>
        </w:tabs>
        <w:jc w:val="both"/>
        <w:rPr>
          <w:rFonts w:ascii="Cambria" w:hAnsi="Cambria"/>
          <w:sz w:val="20"/>
          <w:szCs w:val="20"/>
        </w:rPr>
      </w:pPr>
      <w:r w:rsidRPr="009521EB">
        <w:rPr>
          <w:rFonts w:ascii="Cambria" w:hAnsi="Cambria" w:cs="Tahoma"/>
          <w:sz w:val="20"/>
          <w:szCs w:val="20"/>
        </w:rPr>
        <w:tab/>
      </w:r>
    </w:p>
    <w:p w:rsidR="00EA4DBE" w:rsidRPr="009521EB" w:rsidRDefault="00EA4DBE">
      <w:pPr>
        <w:tabs>
          <w:tab w:val="left" w:pos="210"/>
        </w:tabs>
        <w:rPr>
          <w:rFonts w:ascii="Cambria" w:hAnsi="Cambria"/>
          <w:sz w:val="20"/>
          <w:szCs w:val="20"/>
        </w:rPr>
      </w:pPr>
      <w:r w:rsidRPr="009521EB">
        <w:rPr>
          <w:rFonts w:ascii="Cambria" w:hAnsi="Cambria" w:cs="Tahoma"/>
          <w:b/>
          <w:sz w:val="20"/>
          <w:szCs w:val="20"/>
        </w:rPr>
        <w:t>Załączniki do oferty:</w:t>
      </w:r>
    </w:p>
    <w:p w:rsidR="00EA4DBE" w:rsidRPr="009521EB" w:rsidRDefault="00EA4DBE">
      <w:pPr>
        <w:tabs>
          <w:tab w:val="left" w:pos="210"/>
        </w:tabs>
        <w:rPr>
          <w:rFonts w:ascii="Cambria" w:hAnsi="Cambria"/>
          <w:sz w:val="20"/>
          <w:szCs w:val="20"/>
        </w:rPr>
      </w:pPr>
    </w:p>
    <w:p w:rsidR="00E83DE7" w:rsidRPr="009521EB" w:rsidRDefault="00E83DE7" w:rsidP="00E83DE7">
      <w:pPr>
        <w:tabs>
          <w:tab w:val="left" w:pos="210"/>
        </w:tabs>
        <w:rPr>
          <w:rFonts w:ascii="Cambria" w:hAnsi="Cambria" w:cs="Verdana"/>
          <w:sz w:val="20"/>
          <w:szCs w:val="20"/>
        </w:rPr>
      </w:pPr>
      <w:r w:rsidRPr="009521EB">
        <w:rPr>
          <w:rFonts w:ascii="Cambria" w:hAnsi="Cambria" w:cs="Verdana"/>
          <w:sz w:val="20"/>
          <w:szCs w:val="20"/>
          <w:u w:val="single"/>
        </w:rPr>
        <w:t>Dokumenty składane wraz z ofertą:</w:t>
      </w:r>
    </w:p>
    <w:p w:rsidR="00E83DE7" w:rsidRPr="009521EB" w:rsidRDefault="00E83DE7" w:rsidP="00E83DE7">
      <w:pPr>
        <w:numPr>
          <w:ilvl w:val="0"/>
          <w:numId w:val="2"/>
        </w:numPr>
        <w:tabs>
          <w:tab w:val="left" w:pos="210"/>
        </w:tabs>
        <w:rPr>
          <w:rFonts w:ascii="Cambria" w:hAnsi="Cambria" w:cs="Verdana"/>
          <w:sz w:val="20"/>
          <w:szCs w:val="20"/>
        </w:rPr>
      </w:pPr>
      <w:r w:rsidRPr="009521EB">
        <w:rPr>
          <w:rFonts w:ascii="Cambria" w:hAnsi="Cambria" w:cs="Verdana"/>
          <w:sz w:val="20"/>
          <w:szCs w:val="20"/>
        </w:rPr>
        <w:t xml:space="preserve">Załącznik nr 1 do oferty - oświadczenie zgodne z </w:t>
      </w:r>
      <w:r w:rsidRPr="009521EB">
        <w:rPr>
          <w:rFonts w:ascii="Cambria" w:hAnsi="Cambria" w:cs="Arial"/>
          <w:sz w:val="20"/>
          <w:szCs w:val="20"/>
        </w:rPr>
        <w:t>art. 25a ust. 1 ustawy Pzp</w:t>
      </w:r>
    </w:p>
    <w:p w:rsidR="00E83DE7" w:rsidRPr="009521EB" w:rsidRDefault="00E83DE7" w:rsidP="00E83DE7">
      <w:pPr>
        <w:numPr>
          <w:ilvl w:val="0"/>
          <w:numId w:val="2"/>
        </w:numPr>
        <w:tabs>
          <w:tab w:val="left" w:pos="210"/>
        </w:tabs>
        <w:rPr>
          <w:rFonts w:ascii="Cambria" w:hAnsi="Cambria" w:cs="Verdana"/>
          <w:sz w:val="20"/>
          <w:szCs w:val="20"/>
        </w:rPr>
      </w:pPr>
      <w:r w:rsidRPr="009521EB">
        <w:rPr>
          <w:rFonts w:ascii="Cambria" w:hAnsi="Cambria" w:cs="Verdana"/>
          <w:sz w:val="20"/>
          <w:szCs w:val="20"/>
        </w:rPr>
        <w:t xml:space="preserve">Załącznik nr 2 do oferty - oświadczenie </w:t>
      </w:r>
      <w:r w:rsidRPr="009521EB">
        <w:rPr>
          <w:rFonts w:ascii="Cambria" w:hAnsi="Cambria"/>
          <w:bCs/>
          <w:sz w:val="20"/>
          <w:szCs w:val="20"/>
        </w:rPr>
        <w:t>w związku z poleganiem na zasobach innych podmiotów</w:t>
      </w:r>
    </w:p>
    <w:p w:rsidR="00E83DE7" w:rsidRPr="009521EB" w:rsidRDefault="00E83DE7" w:rsidP="00E83DE7">
      <w:pPr>
        <w:numPr>
          <w:ilvl w:val="0"/>
          <w:numId w:val="2"/>
        </w:numPr>
        <w:tabs>
          <w:tab w:val="left" w:pos="210"/>
        </w:tabs>
        <w:rPr>
          <w:rFonts w:ascii="Cambria" w:hAnsi="Cambria" w:cs="Verdana"/>
          <w:sz w:val="20"/>
          <w:szCs w:val="20"/>
        </w:rPr>
      </w:pPr>
      <w:r w:rsidRPr="009521EB">
        <w:rPr>
          <w:rFonts w:ascii="Cambria" w:hAnsi="Cambria" w:cs="Verdana"/>
          <w:sz w:val="20"/>
          <w:szCs w:val="20"/>
        </w:rPr>
        <w:t xml:space="preserve">Załącznik nr 3 do oferty - oświadczenie zgodne z art. </w:t>
      </w:r>
      <w:r w:rsidRPr="009521EB">
        <w:rPr>
          <w:rFonts w:ascii="Cambria" w:hAnsi="Cambria" w:cs="Arial"/>
          <w:sz w:val="20"/>
          <w:szCs w:val="20"/>
        </w:rPr>
        <w:t>art. 24 ustawy Pzp</w:t>
      </w:r>
    </w:p>
    <w:p w:rsidR="00E83DE7" w:rsidRPr="009521EB" w:rsidRDefault="00E83DE7" w:rsidP="00E83DE7">
      <w:pPr>
        <w:numPr>
          <w:ilvl w:val="0"/>
          <w:numId w:val="2"/>
        </w:numPr>
        <w:tabs>
          <w:tab w:val="left" w:pos="210"/>
        </w:tabs>
        <w:rPr>
          <w:rFonts w:ascii="Cambria" w:hAnsi="Cambria" w:cs="Verdana"/>
          <w:sz w:val="20"/>
          <w:szCs w:val="20"/>
        </w:rPr>
      </w:pPr>
      <w:r w:rsidRPr="009521EB">
        <w:rPr>
          <w:rFonts w:ascii="Cambria" w:hAnsi="Cambria" w:cs="Verdana"/>
          <w:sz w:val="20"/>
          <w:szCs w:val="20"/>
        </w:rPr>
        <w:t xml:space="preserve">Załącznik nr 4 do oferty - oświadczenie </w:t>
      </w:r>
      <w:r w:rsidRPr="009521EB">
        <w:rPr>
          <w:rFonts w:ascii="Cambria" w:hAnsi="Cambria"/>
          <w:bCs/>
          <w:sz w:val="20"/>
          <w:szCs w:val="20"/>
        </w:rPr>
        <w:t>dotyczące podmiotu, na którego zasoby powołuje się Wykonawca</w:t>
      </w:r>
    </w:p>
    <w:p w:rsidR="00E83DE7" w:rsidRPr="009521EB" w:rsidRDefault="00E83DE7" w:rsidP="00E83DE7">
      <w:pPr>
        <w:numPr>
          <w:ilvl w:val="0"/>
          <w:numId w:val="2"/>
        </w:numPr>
        <w:tabs>
          <w:tab w:val="left" w:pos="210"/>
        </w:tabs>
        <w:rPr>
          <w:rFonts w:ascii="Cambria" w:hAnsi="Cambria"/>
          <w:bCs/>
          <w:sz w:val="20"/>
          <w:szCs w:val="20"/>
        </w:rPr>
      </w:pPr>
      <w:r w:rsidRPr="009521EB">
        <w:rPr>
          <w:rFonts w:ascii="Cambria" w:hAnsi="Cambria" w:cs="Verdana"/>
          <w:sz w:val="20"/>
          <w:szCs w:val="20"/>
        </w:rPr>
        <w:t xml:space="preserve"> Załącznik nr 5 do oferty - oświadczenie </w:t>
      </w:r>
      <w:r w:rsidRPr="009521EB">
        <w:rPr>
          <w:rFonts w:ascii="Cambria" w:hAnsi="Cambria"/>
          <w:bCs/>
          <w:sz w:val="20"/>
          <w:szCs w:val="20"/>
        </w:rPr>
        <w:t>dotyczące podwykonawcy niebędącym podmiotem, na którego zasoby powołuje się Wykonawca</w:t>
      </w:r>
    </w:p>
    <w:p w:rsidR="00E83DE7" w:rsidRPr="009521EB" w:rsidRDefault="00E83DE7" w:rsidP="00E83DE7">
      <w:pPr>
        <w:numPr>
          <w:ilvl w:val="0"/>
          <w:numId w:val="2"/>
        </w:numPr>
        <w:tabs>
          <w:tab w:val="left" w:pos="210"/>
        </w:tabs>
        <w:rPr>
          <w:rFonts w:ascii="Cambria" w:hAnsi="Cambria"/>
          <w:bCs/>
          <w:sz w:val="20"/>
          <w:szCs w:val="20"/>
        </w:rPr>
      </w:pPr>
      <w:r w:rsidRPr="009521EB">
        <w:rPr>
          <w:rFonts w:ascii="Cambria" w:hAnsi="Cambria" w:cs="Tahoma"/>
          <w:sz w:val="20"/>
          <w:szCs w:val="20"/>
        </w:rPr>
        <w:t>Załącznik nr 8 do oferty - Wzór oświadczenia wymaganego od Wykonawcy w zakresie wypełnienia  obowiązków informacyjnych przewidzianych w art. 13 lub art. 14 RODO;</w:t>
      </w:r>
    </w:p>
    <w:p w:rsidR="00E83DE7" w:rsidRPr="009521EB" w:rsidRDefault="00E83DE7" w:rsidP="00E83DE7">
      <w:pPr>
        <w:numPr>
          <w:ilvl w:val="0"/>
          <w:numId w:val="2"/>
        </w:numPr>
        <w:tabs>
          <w:tab w:val="left" w:pos="210"/>
        </w:tabs>
        <w:rPr>
          <w:rFonts w:ascii="Cambria" w:hAnsi="Cambria"/>
          <w:bCs/>
          <w:sz w:val="20"/>
          <w:szCs w:val="20"/>
        </w:rPr>
      </w:pPr>
      <w:r w:rsidRPr="009521EB">
        <w:rPr>
          <w:rFonts w:ascii="Cambria" w:hAnsi="Cambria" w:cs="Tahoma"/>
          <w:sz w:val="20"/>
          <w:szCs w:val="20"/>
        </w:rPr>
        <w:t>Pełnomocnictwo - jeśli dotyczy.</w:t>
      </w:r>
    </w:p>
    <w:p w:rsidR="00E83DE7" w:rsidRPr="009521EB" w:rsidRDefault="00E83DE7" w:rsidP="00E83DE7">
      <w:pPr>
        <w:tabs>
          <w:tab w:val="left" w:pos="210"/>
        </w:tabs>
        <w:ind w:left="720"/>
        <w:rPr>
          <w:rFonts w:ascii="Cambria" w:hAnsi="Cambria"/>
          <w:bCs/>
          <w:sz w:val="20"/>
          <w:szCs w:val="20"/>
        </w:rPr>
      </w:pPr>
    </w:p>
    <w:p w:rsidR="00E83DE7" w:rsidRPr="009521EB" w:rsidRDefault="00E83DE7" w:rsidP="00E83DE7">
      <w:pPr>
        <w:tabs>
          <w:tab w:val="left" w:pos="210"/>
        </w:tabs>
        <w:rPr>
          <w:rFonts w:ascii="Cambria" w:hAnsi="Cambria" w:cs="Verdana"/>
          <w:sz w:val="20"/>
          <w:szCs w:val="20"/>
        </w:rPr>
      </w:pPr>
      <w:r w:rsidRPr="009521EB">
        <w:rPr>
          <w:rFonts w:ascii="Cambria" w:hAnsi="Cambria"/>
          <w:bCs/>
          <w:sz w:val="20"/>
          <w:szCs w:val="20"/>
          <w:u w:val="single"/>
        </w:rPr>
        <w:t>Dokumenty składane na podstawie Rozdziału 9 p. 6 SIWZ cz. I:</w:t>
      </w:r>
    </w:p>
    <w:p w:rsidR="00E83DE7" w:rsidRPr="009521EB" w:rsidRDefault="00E83DE7" w:rsidP="00E83DE7">
      <w:pPr>
        <w:numPr>
          <w:ilvl w:val="0"/>
          <w:numId w:val="38"/>
        </w:numPr>
        <w:tabs>
          <w:tab w:val="left" w:pos="210"/>
        </w:tabs>
        <w:ind w:left="709"/>
        <w:rPr>
          <w:rFonts w:ascii="Cambria" w:hAnsi="Cambria"/>
          <w:bCs/>
          <w:sz w:val="20"/>
          <w:szCs w:val="20"/>
        </w:rPr>
      </w:pPr>
      <w:r w:rsidRPr="009521EB">
        <w:rPr>
          <w:rFonts w:ascii="Cambria" w:hAnsi="Cambria" w:cs="Verdana"/>
          <w:sz w:val="20"/>
          <w:szCs w:val="20"/>
        </w:rPr>
        <w:t>Załącznik nr 7 do oferty - Oświadczenie o przynależności do grupy kapitałowej</w:t>
      </w:r>
    </w:p>
    <w:p w:rsidR="00E83DE7" w:rsidRPr="009521EB" w:rsidRDefault="00E83DE7" w:rsidP="00E83DE7">
      <w:pPr>
        <w:tabs>
          <w:tab w:val="left" w:pos="210"/>
        </w:tabs>
        <w:rPr>
          <w:rFonts w:ascii="Cambria" w:hAnsi="Cambria"/>
          <w:bCs/>
          <w:sz w:val="20"/>
          <w:szCs w:val="20"/>
        </w:rPr>
      </w:pPr>
    </w:p>
    <w:p w:rsidR="00E83DE7" w:rsidRPr="009521EB" w:rsidRDefault="00E83DE7" w:rsidP="00E83DE7">
      <w:pPr>
        <w:tabs>
          <w:tab w:val="left" w:pos="210"/>
        </w:tabs>
        <w:rPr>
          <w:rFonts w:ascii="Cambria" w:hAnsi="Cambria" w:cs="Verdana"/>
          <w:sz w:val="20"/>
          <w:szCs w:val="20"/>
        </w:rPr>
      </w:pPr>
      <w:r w:rsidRPr="009521EB">
        <w:rPr>
          <w:rFonts w:ascii="Cambria" w:hAnsi="Cambria"/>
          <w:bCs/>
          <w:sz w:val="20"/>
          <w:szCs w:val="20"/>
          <w:u w:val="single"/>
        </w:rPr>
        <w:t>Dokumenty składane na wezwanie Zamawiającego:</w:t>
      </w:r>
    </w:p>
    <w:p w:rsidR="00E83DE7" w:rsidRPr="009521EB" w:rsidRDefault="00E83DE7" w:rsidP="00E83DE7">
      <w:pPr>
        <w:numPr>
          <w:ilvl w:val="0"/>
          <w:numId w:val="39"/>
        </w:numPr>
        <w:tabs>
          <w:tab w:val="clear" w:pos="0"/>
          <w:tab w:val="left" w:pos="567"/>
        </w:tabs>
        <w:ind w:hanging="117"/>
        <w:rPr>
          <w:rFonts w:ascii="Cambria" w:hAnsi="Cambria" w:cs="Verdana"/>
          <w:sz w:val="20"/>
          <w:szCs w:val="20"/>
        </w:rPr>
      </w:pPr>
      <w:r w:rsidRPr="009521EB">
        <w:rPr>
          <w:rFonts w:ascii="Cambria" w:hAnsi="Cambria" w:cs="Verdana"/>
          <w:sz w:val="20"/>
          <w:szCs w:val="20"/>
        </w:rPr>
        <w:t>Załącznik nr 6 do oferty - wykaz wykonanych dostaw</w:t>
      </w:r>
    </w:p>
    <w:p w:rsidR="00E83DE7" w:rsidRPr="009521EB" w:rsidRDefault="00E83DE7" w:rsidP="00E83DE7">
      <w:pPr>
        <w:numPr>
          <w:ilvl w:val="0"/>
          <w:numId w:val="39"/>
        </w:numPr>
        <w:tabs>
          <w:tab w:val="clear" w:pos="0"/>
          <w:tab w:val="left" w:pos="567"/>
        </w:tabs>
        <w:ind w:hanging="117"/>
        <w:rPr>
          <w:rFonts w:ascii="Cambria" w:hAnsi="Cambria" w:cs="Verdana"/>
          <w:sz w:val="20"/>
          <w:szCs w:val="20"/>
        </w:rPr>
      </w:pPr>
      <w:r w:rsidRPr="009521EB">
        <w:rPr>
          <w:rFonts w:ascii="Cambria" w:hAnsi="Cambria" w:cs="Verdana"/>
          <w:sz w:val="20"/>
          <w:szCs w:val="20"/>
        </w:rPr>
        <w:t>Kopia koncesji</w:t>
      </w:r>
    </w:p>
    <w:p w:rsidR="00E83DE7" w:rsidRPr="009521EB" w:rsidRDefault="00E83DE7" w:rsidP="00E83DE7">
      <w:pPr>
        <w:tabs>
          <w:tab w:val="left" w:pos="210"/>
        </w:tabs>
        <w:ind w:left="720"/>
        <w:rPr>
          <w:rFonts w:ascii="Cambria" w:hAnsi="Cambria" w:cs="Tahoma"/>
          <w:bCs/>
          <w:color w:val="FF0000"/>
          <w:sz w:val="20"/>
          <w:szCs w:val="20"/>
        </w:rPr>
      </w:pPr>
    </w:p>
    <w:p w:rsidR="00EA4DBE" w:rsidRPr="009521EB" w:rsidRDefault="00EA4DBE" w:rsidP="00E83DE7">
      <w:pPr>
        <w:tabs>
          <w:tab w:val="left" w:pos="210"/>
        </w:tabs>
        <w:rPr>
          <w:rFonts w:ascii="Cambria" w:hAnsi="Cambria"/>
          <w:sz w:val="20"/>
          <w:szCs w:val="20"/>
        </w:rPr>
      </w:pPr>
    </w:p>
    <w:sectPr w:rsidR="00EA4DBE" w:rsidRPr="009521EB">
      <w:headerReference w:type="default" r:id="rId9"/>
      <w:footerReference w:type="default" r:id="rId10"/>
      <w:pgSz w:w="11906" w:h="16838"/>
      <w:pgMar w:top="709" w:right="1106" w:bottom="777" w:left="1417" w:header="708" w:footer="720" w:gutter="0"/>
      <w:cols w:space="708"/>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D86" w:rsidRDefault="00223D86">
      <w:r>
        <w:separator/>
      </w:r>
    </w:p>
  </w:endnote>
  <w:endnote w:type="continuationSeparator" w:id="0">
    <w:p w:rsidR="00223D86" w:rsidRDefault="00223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20002A87" w:usb1="00000000" w:usb2="00000000"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Optima">
    <w:charset w:val="00"/>
    <w:family w:val="swiss"/>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Liberation Mono">
    <w:altName w:val="Courier New"/>
    <w:charset w:val="EE"/>
    <w:family w:val="modern"/>
    <w:pitch w:val="default"/>
  </w:font>
  <w:font w:name="NSimSun">
    <w:panose1 w:val="02010609030101010101"/>
    <w:charset w:val="86"/>
    <w:family w:val="modern"/>
    <w:pitch w:val="fixed"/>
    <w:sig w:usb0="0000028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0B" w:rsidRDefault="006E010B">
    <w:pPr>
      <w:pStyle w:val="Stopka"/>
      <w:ind w:right="360"/>
      <w:jc w:val="center"/>
    </w:pPr>
    <w:r>
      <w:rPr>
        <w:sz w:val="16"/>
        <w:szCs w:val="16"/>
      </w:rPr>
      <w:fldChar w:fldCharType="begin"/>
    </w:r>
    <w:r>
      <w:rPr>
        <w:sz w:val="16"/>
        <w:szCs w:val="16"/>
      </w:rPr>
      <w:instrText xml:space="preserve"> PAGE </w:instrText>
    </w:r>
    <w:r>
      <w:rPr>
        <w:sz w:val="16"/>
        <w:szCs w:val="16"/>
      </w:rPr>
      <w:fldChar w:fldCharType="separate"/>
    </w:r>
    <w:r w:rsidR="00223D86">
      <w:rPr>
        <w:noProof/>
        <w:sz w:val="16"/>
        <w:szCs w:val="16"/>
      </w:rPr>
      <w:t>1</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D86" w:rsidRDefault="00223D86">
      <w:r>
        <w:separator/>
      </w:r>
    </w:p>
  </w:footnote>
  <w:footnote w:type="continuationSeparator" w:id="0">
    <w:p w:rsidR="00223D86" w:rsidRDefault="00223D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0B" w:rsidRPr="00D41959" w:rsidRDefault="006E010B" w:rsidP="000B58D0">
    <w:pPr>
      <w:pStyle w:val="Tekstpodstawowy"/>
      <w:ind w:left="360"/>
      <w:jc w:val="center"/>
      <w:rPr>
        <w:rFonts w:ascii="Bookman Old Style" w:hAnsi="Bookman Old Style"/>
        <w:sz w:val="14"/>
        <w:szCs w:val="14"/>
      </w:rPr>
    </w:pPr>
    <w:r w:rsidRPr="00D41959">
      <w:rPr>
        <w:rFonts w:ascii="Bookman Old Style" w:hAnsi="Bookman Old Style"/>
        <w:sz w:val="14"/>
        <w:szCs w:val="14"/>
      </w:rPr>
      <w:t>SPECYFIKACJA ISTOTNYCH WARUNÓW ZAMÓWIENIA</w:t>
    </w:r>
  </w:p>
  <w:p w:rsidR="006E010B" w:rsidRPr="00152292" w:rsidRDefault="006E010B" w:rsidP="000B58D0">
    <w:pPr>
      <w:pStyle w:val="Tekstpodstawowy"/>
      <w:ind w:left="360"/>
      <w:jc w:val="center"/>
      <w:rPr>
        <w:rFonts w:ascii="Bookman Old Style" w:hAnsi="Bookman Old Style"/>
        <w:i/>
        <w:sz w:val="12"/>
        <w:szCs w:val="12"/>
      </w:rPr>
    </w:pPr>
    <w:r w:rsidRPr="00152292">
      <w:rPr>
        <w:rFonts w:ascii="Bookman Old Style" w:hAnsi="Bookman Old Style"/>
        <w:i/>
        <w:sz w:val="12"/>
        <w:szCs w:val="12"/>
      </w:rPr>
      <w:t xml:space="preserve">Zadanie: „Zakup energii elektrycznej na potrzeby obiektów </w:t>
    </w:r>
    <w:r>
      <w:rPr>
        <w:rFonts w:ascii="Bookman Old Style" w:hAnsi="Bookman Old Style" w:cs="Calibri"/>
        <w:i/>
        <w:sz w:val="12"/>
        <w:szCs w:val="12"/>
      </w:rPr>
      <w:t>Gminy Mstów i jej jednostek organizacyjnych".</w:t>
    </w:r>
  </w:p>
  <w:p w:rsidR="006E010B" w:rsidRPr="0013285D" w:rsidRDefault="006E010B" w:rsidP="006B62CF">
    <w:pPr>
      <w:pStyle w:val="Tekstpodstawowy"/>
      <w:ind w:left="360"/>
      <w:jc w:val="right"/>
      <w:rPr>
        <w:rFonts w:ascii="Bookman Old Style" w:hAnsi="Bookman Old Style"/>
        <w:i/>
        <w:sz w:val="12"/>
        <w:szCs w:val="12"/>
      </w:rPr>
    </w:pPr>
    <w:r w:rsidRPr="0013285D">
      <w:rPr>
        <w:rFonts w:ascii="Bookman Old Style" w:hAnsi="Bookman Old Style"/>
        <w:i/>
        <w:sz w:val="12"/>
        <w:szCs w:val="12"/>
      </w:rPr>
      <w:t xml:space="preserve">                                    </w:t>
    </w:r>
  </w:p>
  <w:p w:rsidR="006E010B" w:rsidRDefault="006E010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720" w:firstLine="0"/>
      </w:pPr>
    </w:lvl>
    <w:lvl w:ilvl="2">
      <w:start w:val="1"/>
      <w:numFmt w:val="none"/>
      <w:pStyle w:val="Nagwek3"/>
      <w:suff w:val="nothing"/>
      <w:lvlText w:val=""/>
      <w:lvlJc w:val="left"/>
      <w:pPr>
        <w:tabs>
          <w:tab w:val="num" w:pos="0"/>
        </w:tabs>
        <w:ind w:left="1416" w:hanging="1416"/>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720" w:hanging="360"/>
      </w:pPr>
      <w:rPr>
        <w:rFonts w:ascii="Tahoma" w:hAnsi="Tahoma" w:cs="Bookman Old Style"/>
        <w:bCs/>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lowerLetter"/>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4"/>
    <w:multiLevelType w:val="multilevel"/>
    <w:tmpl w:val="00000004"/>
    <w:name w:val="WW8Num4"/>
    <w:lvl w:ilvl="0">
      <w:start w:val="1"/>
      <w:numFmt w:val="lowerLetter"/>
      <w:lvlText w:val="%1)"/>
      <w:lvlJc w:val="left"/>
      <w:pPr>
        <w:tabs>
          <w:tab w:val="num" w:pos="0"/>
        </w:tabs>
        <w:ind w:left="1146" w:hanging="360"/>
      </w:pPr>
      <w:rPr>
        <w:rFonts w:ascii="Tahoma" w:hAnsi="Tahoma" w:cs="Tahoma"/>
        <w:sz w:val="20"/>
        <w:szCs w:val="20"/>
      </w:rPr>
    </w:lvl>
    <w:lvl w:ilvl="1">
      <w:start w:val="1"/>
      <w:numFmt w:val="decimal"/>
      <w:lvlText w:val="%2."/>
      <w:lvlJc w:val="left"/>
      <w:pPr>
        <w:tabs>
          <w:tab w:val="num" w:pos="0"/>
        </w:tabs>
        <w:ind w:left="1866" w:hanging="360"/>
      </w:pPr>
      <w:rPr>
        <w:rFonts w:ascii="Tahoma" w:hAnsi="Tahoma" w:cs="Bookman Old Style"/>
        <w:b w:val="0"/>
        <w:bCs w:val="0"/>
        <w:sz w:val="20"/>
        <w:szCs w:val="20"/>
      </w:r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4">
    <w:nsid w:val="00000005"/>
    <w:multiLevelType w:val="multilevel"/>
    <w:tmpl w:val="00000005"/>
    <w:name w:val="WW8Num5"/>
    <w:lvl w:ilvl="0">
      <w:start w:val="1"/>
      <w:numFmt w:val="lowerLetter"/>
      <w:lvlText w:val="%1)"/>
      <w:lvlJc w:val="left"/>
      <w:pPr>
        <w:tabs>
          <w:tab w:val="num" w:pos="0"/>
        </w:tabs>
        <w:ind w:left="1146" w:hanging="360"/>
      </w:pPr>
      <w:rPr>
        <w:rFonts w:ascii="Tahoma" w:hAnsi="Tahoma" w:cs="Tahoma"/>
        <w:sz w:val="20"/>
        <w:szCs w:val="20"/>
      </w:rPr>
    </w:lvl>
    <w:lvl w:ilvl="1">
      <w:start w:val="1"/>
      <w:numFmt w:val="lowerLetter"/>
      <w:lvlText w:val="%2."/>
      <w:lvlJc w:val="left"/>
      <w:pPr>
        <w:tabs>
          <w:tab w:val="num" w:pos="0"/>
        </w:tabs>
        <w:ind w:left="1866" w:hanging="360"/>
      </w:p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5">
    <w:nsid w:val="00000006"/>
    <w:multiLevelType w:val="multilevel"/>
    <w:tmpl w:val="00000006"/>
    <w:name w:val="WW8Num6"/>
    <w:lvl w:ilvl="0">
      <w:start w:val="1"/>
      <w:numFmt w:val="decimal"/>
      <w:lvlText w:val="%1)"/>
      <w:lvlJc w:val="left"/>
      <w:pPr>
        <w:tabs>
          <w:tab w:val="num" w:pos="0"/>
        </w:tabs>
        <w:ind w:left="1146" w:hanging="360"/>
      </w:pPr>
      <w:rPr>
        <w:rFonts w:ascii="Tahoma" w:hAnsi="Tahoma" w:cs="Bookman Old Style"/>
        <w:b w:val="0"/>
        <w:bCs w:val="0"/>
        <w:sz w:val="20"/>
        <w:szCs w:val="20"/>
      </w:rPr>
    </w:lvl>
    <w:lvl w:ilvl="1">
      <w:start w:val="1"/>
      <w:numFmt w:val="decimal"/>
      <w:lvlText w:val="%2)"/>
      <w:lvlJc w:val="left"/>
      <w:pPr>
        <w:tabs>
          <w:tab w:val="num" w:pos="0"/>
        </w:tabs>
        <w:ind w:left="1866" w:hanging="360"/>
      </w:p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6">
    <w:nsid w:val="00000007"/>
    <w:multiLevelType w:val="multilevel"/>
    <w:tmpl w:val="00000007"/>
    <w:name w:val="WW8Num7"/>
    <w:lvl w:ilvl="0">
      <w:start w:val="1"/>
      <w:numFmt w:val="lowerLetter"/>
      <w:lvlText w:val="%1)"/>
      <w:lvlJc w:val="left"/>
      <w:pPr>
        <w:tabs>
          <w:tab w:val="num" w:pos="0"/>
        </w:tabs>
        <w:ind w:left="1146" w:hanging="360"/>
      </w:pPr>
    </w:lvl>
    <w:lvl w:ilvl="1">
      <w:start w:val="1"/>
      <w:numFmt w:val="decimal"/>
      <w:lvlText w:val="%2)"/>
      <w:lvlJc w:val="left"/>
      <w:pPr>
        <w:tabs>
          <w:tab w:val="num" w:pos="0"/>
        </w:tabs>
        <w:ind w:left="1866" w:hanging="360"/>
      </w:pPr>
      <w:rPr>
        <w:rFonts w:ascii="Tahoma" w:hAnsi="Tahoma" w:cs="Tahoma"/>
        <w:b w:val="0"/>
        <w:bCs w:val="0"/>
        <w:sz w:val="20"/>
        <w:szCs w:val="20"/>
      </w:r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7">
    <w:nsid w:val="00000008"/>
    <w:multiLevelType w:val="multilevel"/>
    <w:tmpl w:val="00000008"/>
    <w:name w:val="WW8Num8"/>
    <w:lvl w:ilvl="0">
      <w:start w:val="1"/>
      <w:numFmt w:val="decimal"/>
      <w:lvlText w:val="%1."/>
      <w:lvlJc w:val="left"/>
      <w:pPr>
        <w:tabs>
          <w:tab w:val="num" w:pos="0"/>
        </w:tabs>
        <w:ind w:left="720" w:hanging="360"/>
      </w:pPr>
      <w:rPr>
        <w:rFonts w:ascii="Tahoma" w:hAnsi="Tahoma" w:cs="Bookman Old Style"/>
        <w:b w:val="0"/>
        <w:sz w:val="20"/>
        <w:szCs w:val="20"/>
      </w:rPr>
    </w:lvl>
    <w:lvl w:ilvl="1">
      <w:start w:val="1"/>
      <w:numFmt w:val="decimal"/>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09"/>
    <w:multiLevelType w:val="multilevel"/>
    <w:tmpl w:val="00000009"/>
    <w:name w:val="WW8Num9"/>
    <w:lvl w:ilvl="0">
      <w:start w:val="1"/>
      <w:numFmt w:val="lowerLetter"/>
      <w:lvlText w:val="%1)"/>
      <w:lvlJc w:val="left"/>
      <w:pPr>
        <w:tabs>
          <w:tab w:val="num" w:pos="0"/>
        </w:tabs>
        <w:ind w:left="1146" w:hanging="360"/>
      </w:pPr>
    </w:lvl>
    <w:lvl w:ilvl="1">
      <w:start w:val="1"/>
      <w:numFmt w:val="decimal"/>
      <w:lvlText w:val="%2."/>
      <w:lvlJc w:val="left"/>
      <w:pPr>
        <w:tabs>
          <w:tab w:val="num" w:pos="0"/>
        </w:tabs>
        <w:ind w:left="1866" w:hanging="360"/>
      </w:pPr>
      <w:rPr>
        <w:rFonts w:ascii="Tahoma" w:hAnsi="Tahoma" w:cs="Bookman Old Style"/>
        <w:b w:val="0"/>
        <w:bCs w:val="0"/>
        <w:color w:val="00000A"/>
        <w:sz w:val="20"/>
        <w:szCs w:val="20"/>
      </w:r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9">
    <w:nsid w:val="0000000A"/>
    <w:multiLevelType w:val="multilevel"/>
    <w:tmpl w:val="0000000A"/>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nsid w:val="0000000B"/>
    <w:multiLevelType w:val="multilevel"/>
    <w:tmpl w:val="0000000B"/>
    <w:name w:val="WW8Num11"/>
    <w:lvl w:ilvl="0">
      <w:start w:val="1"/>
      <w:numFmt w:val="decimal"/>
      <w:lvlText w:val="%1)"/>
      <w:lvlJc w:val="left"/>
      <w:pPr>
        <w:tabs>
          <w:tab w:val="num" w:pos="0"/>
        </w:tabs>
        <w:ind w:left="720" w:hanging="360"/>
      </w:pPr>
      <w:rPr>
        <w:rFonts w:ascii="Tahoma" w:hAnsi="Tahoma" w:cs="Tahoma"/>
        <w:b w:val="0"/>
        <w:bCs w:val="0"/>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nsid w:val="0000000C"/>
    <w:multiLevelType w:val="multilevel"/>
    <w:tmpl w:val="0000000C"/>
    <w:name w:val="WW8Num12"/>
    <w:lvl w:ilvl="0">
      <w:start w:val="1"/>
      <w:numFmt w:val="decimal"/>
      <w:lvlText w:val="%1)"/>
      <w:lvlJc w:val="left"/>
      <w:pPr>
        <w:tabs>
          <w:tab w:val="num" w:pos="0"/>
        </w:tabs>
        <w:ind w:left="720" w:hanging="360"/>
      </w:pPr>
      <w:rPr>
        <w:rFonts w:ascii="Tahoma" w:hAnsi="Tahoma" w:cs="Bookman Old Style"/>
        <w:b w:val="0"/>
        <w:bCs w:val="0"/>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nsid w:val="0000000D"/>
    <w:multiLevelType w:val="multilevel"/>
    <w:tmpl w:val="0000000D"/>
    <w:name w:val="WW8Num13"/>
    <w:lvl w:ilvl="0">
      <w:start w:val="1"/>
      <w:numFmt w:val="decimal"/>
      <w:lvlText w:val="%1)"/>
      <w:lvlJc w:val="left"/>
      <w:pPr>
        <w:tabs>
          <w:tab w:val="num" w:pos="0"/>
        </w:tabs>
        <w:ind w:left="720" w:hanging="360"/>
      </w:pPr>
      <w:rPr>
        <w:rFonts w:ascii="Tahoma" w:hAnsi="Tahoma" w:cs="Bookman Old Style"/>
        <w:b w:val="0"/>
        <w:bCs w:val="0"/>
        <w:sz w:val="20"/>
        <w:szCs w:val="20"/>
      </w:rPr>
    </w:lvl>
    <w:lvl w:ilvl="1">
      <w:start w:val="1"/>
      <w:numFmt w:val="decimal"/>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nsid w:val="0000000E"/>
    <w:multiLevelType w:val="multilevel"/>
    <w:tmpl w:val="0000000E"/>
    <w:name w:val="WW8Num14"/>
    <w:lvl w:ilvl="0">
      <w:start w:val="1"/>
      <w:numFmt w:val="decimal"/>
      <w:lvlText w:val="%1)"/>
      <w:lvlJc w:val="left"/>
      <w:pPr>
        <w:tabs>
          <w:tab w:val="num" w:pos="0"/>
        </w:tabs>
        <w:ind w:left="644" w:hanging="360"/>
      </w:pPr>
      <w:rPr>
        <w:b w:val="0"/>
        <w:bCs w:val="0"/>
      </w:rPr>
    </w:lvl>
    <w:lvl w:ilvl="1">
      <w:start w:val="1"/>
      <w:numFmt w:val="lowerLetter"/>
      <w:lvlText w:val="%2."/>
      <w:lvlJc w:val="left"/>
      <w:pPr>
        <w:tabs>
          <w:tab w:val="num" w:pos="0"/>
        </w:tabs>
        <w:ind w:left="1364" w:hanging="360"/>
      </w:pPr>
    </w:lvl>
    <w:lvl w:ilvl="2">
      <w:start w:val="1"/>
      <w:numFmt w:val="lowerRoman"/>
      <w:lvlText w:val="%2.%3."/>
      <w:lvlJc w:val="right"/>
      <w:pPr>
        <w:tabs>
          <w:tab w:val="num" w:pos="0"/>
        </w:tabs>
        <w:ind w:left="2084" w:hanging="180"/>
      </w:pPr>
    </w:lvl>
    <w:lvl w:ilvl="3">
      <w:start w:val="1"/>
      <w:numFmt w:val="decimal"/>
      <w:lvlText w:val="%2.%3.%4."/>
      <w:lvlJc w:val="left"/>
      <w:pPr>
        <w:tabs>
          <w:tab w:val="num" w:pos="0"/>
        </w:tabs>
        <w:ind w:left="2804" w:hanging="360"/>
      </w:pPr>
    </w:lvl>
    <w:lvl w:ilvl="4">
      <w:start w:val="1"/>
      <w:numFmt w:val="lowerLetter"/>
      <w:lvlText w:val="%2.%3.%4.%5."/>
      <w:lvlJc w:val="left"/>
      <w:pPr>
        <w:tabs>
          <w:tab w:val="num" w:pos="0"/>
        </w:tabs>
        <w:ind w:left="3524" w:hanging="360"/>
      </w:pPr>
    </w:lvl>
    <w:lvl w:ilvl="5">
      <w:start w:val="1"/>
      <w:numFmt w:val="lowerRoman"/>
      <w:lvlText w:val="%2.%3.%4.%5.%6."/>
      <w:lvlJc w:val="right"/>
      <w:pPr>
        <w:tabs>
          <w:tab w:val="num" w:pos="0"/>
        </w:tabs>
        <w:ind w:left="4244" w:hanging="180"/>
      </w:pPr>
    </w:lvl>
    <w:lvl w:ilvl="6">
      <w:start w:val="1"/>
      <w:numFmt w:val="decimal"/>
      <w:lvlText w:val="%2.%3.%4.%5.%6.%7."/>
      <w:lvlJc w:val="left"/>
      <w:pPr>
        <w:tabs>
          <w:tab w:val="num" w:pos="0"/>
        </w:tabs>
        <w:ind w:left="4964" w:hanging="360"/>
      </w:pPr>
    </w:lvl>
    <w:lvl w:ilvl="7">
      <w:start w:val="1"/>
      <w:numFmt w:val="lowerLetter"/>
      <w:lvlText w:val="%2.%3.%4.%5.%6.%7.%8."/>
      <w:lvlJc w:val="left"/>
      <w:pPr>
        <w:tabs>
          <w:tab w:val="num" w:pos="0"/>
        </w:tabs>
        <w:ind w:left="5684" w:hanging="360"/>
      </w:pPr>
    </w:lvl>
    <w:lvl w:ilvl="8">
      <w:start w:val="1"/>
      <w:numFmt w:val="lowerRoman"/>
      <w:lvlText w:val="%2.%3.%4.%5.%6.%7.%8.%9."/>
      <w:lvlJc w:val="right"/>
      <w:pPr>
        <w:tabs>
          <w:tab w:val="num" w:pos="0"/>
        </w:tabs>
        <w:ind w:left="6404" w:hanging="180"/>
      </w:pPr>
    </w:lvl>
  </w:abstractNum>
  <w:abstractNum w:abstractNumId="14">
    <w:nsid w:val="0000000F"/>
    <w:multiLevelType w:val="multilevel"/>
    <w:tmpl w:val="0000000F"/>
    <w:name w:val="WW8Num15"/>
    <w:lvl w:ilvl="0">
      <w:start w:val="1"/>
      <w:numFmt w:val="decimal"/>
      <w:lvlText w:val="%1)"/>
      <w:lvlJc w:val="left"/>
      <w:pPr>
        <w:tabs>
          <w:tab w:val="num" w:pos="0"/>
        </w:tabs>
        <w:ind w:left="360" w:hanging="360"/>
      </w:pPr>
      <w:rPr>
        <w:rFonts w:ascii="Tahoma" w:hAnsi="Tahoma" w:cs="Tahoma"/>
        <w:b w:val="0"/>
        <w:bCs w:val="0"/>
        <w:sz w:val="20"/>
        <w:szCs w:val="20"/>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5">
    <w:nsid w:val="00000010"/>
    <w:multiLevelType w:val="multilevel"/>
    <w:tmpl w:val="00000010"/>
    <w:name w:val="WW8Num16"/>
    <w:lvl w:ilvl="0">
      <w:start w:val="1"/>
      <w:numFmt w:val="lowerLetter"/>
      <w:lvlText w:val="%1)"/>
      <w:lvlJc w:val="left"/>
      <w:pPr>
        <w:tabs>
          <w:tab w:val="num" w:pos="0"/>
        </w:tabs>
        <w:ind w:left="927" w:hanging="360"/>
      </w:pPr>
      <w:rPr>
        <w:rFonts w:ascii="Tahoma" w:hAnsi="Tahoma" w:cs="Tahoma"/>
        <w:sz w:val="20"/>
        <w:szCs w:val="20"/>
      </w:rPr>
    </w:lvl>
    <w:lvl w:ilvl="1">
      <w:start w:val="1"/>
      <w:numFmt w:val="lowerLetter"/>
      <w:lvlText w:val="%2."/>
      <w:lvlJc w:val="left"/>
      <w:pPr>
        <w:tabs>
          <w:tab w:val="num" w:pos="0"/>
        </w:tabs>
        <w:ind w:left="1647" w:hanging="360"/>
      </w:pPr>
    </w:lvl>
    <w:lvl w:ilvl="2">
      <w:start w:val="1"/>
      <w:numFmt w:val="lowerRoman"/>
      <w:lvlText w:val="%2.%3."/>
      <w:lvlJc w:val="righ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righ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right"/>
      <w:pPr>
        <w:tabs>
          <w:tab w:val="num" w:pos="0"/>
        </w:tabs>
        <w:ind w:left="6687" w:hanging="180"/>
      </w:pPr>
    </w:lvl>
  </w:abstractNum>
  <w:abstractNum w:abstractNumId="16">
    <w:nsid w:val="00000011"/>
    <w:multiLevelType w:val="multilevel"/>
    <w:tmpl w:val="00000011"/>
    <w:name w:val="WW8Num17"/>
    <w:lvl w:ilvl="0">
      <w:start w:val="1"/>
      <w:numFmt w:val="lowerLetter"/>
      <w:lvlText w:val="%1)"/>
      <w:lvlJc w:val="left"/>
      <w:pPr>
        <w:tabs>
          <w:tab w:val="num" w:pos="0"/>
        </w:tabs>
        <w:ind w:left="720" w:hanging="360"/>
      </w:pPr>
      <w:rPr>
        <w:b w:val="0"/>
        <w:bCs w:val="0"/>
      </w:rPr>
    </w:lvl>
    <w:lvl w:ilvl="1">
      <w:start w:val="1"/>
      <w:numFmt w:val="decimal"/>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nsid w:val="00000012"/>
    <w:multiLevelType w:val="multilevel"/>
    <w:tmpl w:val="00000012"/>
    <w:name w:val="WW8Num19"/>
    <w:lvl w:ilvl="0">
      <w:start w:val="1"/>
      <w:numFmt w:val="decimal"/>
      <w:lvlText w:val="%1)"/>
      <w:lvlJc w:val="left"/>
      <w:pPr>
        <w:tabs>
          <w:tab w:val="num" w:pos="1080"/>
        </w:tabs>
        <w:ind w:left="1080" w:hanging="360"/>
      </w:pPr>
      <w:rPr>
        <w:rFonts w:cs="Times New Roman" w:hint="default"/>
        <w:b w:val="0"/>
      </w:rPr>
    </w:lvl>
    <w:lvl w:ilvl="1">
      <w:start w:val="1"/>
      <w:numFmt w:val="lowerLetter"/>
      <w:lvlText w:val="%2)"/>
      <w:lvlJc w:val="left"/>
      <w:pPr>
        <w:tabs>
          <w:tab w:val="num" w:pos="1780"/>
        </w:tabs>
        <w:ind w:left="1837" w:hanging="397"/>
      </w:pPr>
      <w:rPr>
        <w:rFonts w:ascii="Tahoma" w:hAnsi="Tahoma" w:cs="Times New Roman" w:hint="default"/>
        <w:b w:val="0"/>
        <w:sz w:val="20"/>
        <w:szCs w:val="20"/>
      </w:rPr>
    </w:lvl>
    <w:lvl w:ilvl="2">
      <w:start w:val="1"/>
      <w:numFmt w:val="upperRoman"/>
      <w:lvlText w:val="%3."/>
      <w:lvlJc w:val="left"/>
      <w:pPr>
        <w:tabs>
          <w:tab w:val="num" w:pos="0"/>
        </w:tabs>
        <w:ind w:left="3060" w:hanging="720"/>
      </w:pPr>
      <w:rPr>
        <w:rFonts w:hint="default"/>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8">
    <w:nsid w:val="00000013"/>
    <w:multiLevelType w:val="singleLevel"/>
    <w:tmpl w:val="00000013"/>
    <w:name w:val="WW8Num20"/>
    <w:lvl w:ilvl="0">
      <w:start w:val="1"/>
      <w:numFmt w:val="lowerLetter"/>
      <w:lvlText w:val="%1)"/>
      <w:lvlJc w:val="left"/>
      <w:pPr>
        <w:tabs>
          <w:tab w:val="num" w:pos="0"/>
        </w:tabs>
        <w:ind w:left="1287" w:hanging="360"/>
      </w:pPr>
      <w:rPr>
        <w:rFonts w:ascii="Tahoma" w:hAnsi="Tahoma" w:cs="Tahoma"/>
        <w:sz w:val="20"/>
        <w:szCs w:val="20"/>
      </w:rPr>
    </w:lvl>
  </w:abstractNum>
  <w:abstractNum w:abstractNumId="19">
    <w:nsid w:val="00000014"/>
    <w:multiLevelType w:val="singleLevel"/>
    <w:tmpl w:val="4D82D052"/>
    <w:name w:val="WW8Num21"/>
    <w:lvl w:ilvl="0">
      <w:start w:val="1"/>
      <w:numFmt w:val="decimal"/>
      <w:lvlText w:val="%1."/>
      <w:lvlJc w:val="left"/>
      <w:pPr>
        <w:tabs>
          <w:tab w:val="num" w:pos="0"/>
        </w:tabs>
        <w:ind w:left="543" w:hanging="428"/>
      </w:pPr>
      <w:rPr>
        <w:rFonts w:ascii="Bookman Old Style" w:eastAsia="Calibri" w:hAnsi="Bookman Old Style" w:cs="Times New Roman" w:hint="default"/>
        <w:b w:val="0"/>
        <w:spacing w:val="-1"/>
        <w:w w:val="99"/>
        <w:sz w:val="20"/>
        <w:szCs w:val="20"/>
        <w:lang w:eastAsia="pl-PL"/>
      </w:rPr>
    </w:lvl>
  </w:abstractNum>
  <w:abstractNum w:abstractNumId="20">
    <w:nsid w:val="00000015"/>
    <w:multiLevelType w:val="multilevel"/>
    <w:tmpl w:val="00000015"/>
    <w:name w:val="WW8Num23"/>
    <w:lvl w:ilvl="0">
      <w:start w:val="1"/>
      <w:numFmt w:val="decimal"/>
      <w:lvlText w:val="%1."/>
      <w:lvlJc w:val="left"/>
      <w:pPr>
        <w:tabs>
          <w:tab w:val="num" w:pos="707"/>
        </w:tabs>
        <w:ind w:left="707" w:hanging="283"/>
      </w:pPr>
      <w:rPr>
        <w:rFonts w:ascii="Tahoma" w:hAnsi="Tahoma" w:cs="Tahoma"/>
        <w:b w:val="0"/>
        <w:bCs w:val="0"/>
        <w:sz w:val="20"/>
        <w:szCs w:val="20"/>
      </w:rPr>
    </w:lvl>
    <w:lvl w:ilvl="1">
      <w:start w:val="1"/>
      <w:numFmt w:val="decimal"/>
      <w:lvlText w:val="%2."/>
      <w:lvlJc w:val="left"/>
      <w:pPr>
        <w:tabs>
          <w:tab w:val="num" w:pos="1414"/>
        </w:tabs>
        <w:ind w:left="1414" w:hanging="283"/>
      </w:pPr>
      <w:rPr>
        <w:rFonts w:ascii="Tahoma" w:hAnsi="Tahoma" w:cs="Tahoma"/>
        <w:b w:val="0"/>
        <w:bCs w:val="0"/>
        <w:sz w:val="20"/>
        <w:szCs w:val="20"/>
      </w:rPr>
    </w:lvl>
    <w:lvl w:ilvl="2">
      <w:start w:val="1"/>
      <w:numFmt w:val="decimal"/>
      <w:lvlText w:val="%3."/>
      <w:lvlJc w:val="left"/>
      <w:pPr>
        <w:tabs>
          <w:tab w:val="num" w:pos="2121"/>
        </w:tabs>
        <w:ind w:left="2121" w:hanging="283"/>
      </w:pPr>
      <w:rPr>
        <w:rFonts w:ascii="Tahoma" w:hAnsi="Tahoma" w:cs="Tahoma"/>
        <w:b w:val="0"/>
        <w:bCs w:val="0"/>
        <w:sz w:val="20"/>
        <w:szCs w:val="20"/>
      </w:rPr>
    </w:lvl>
    <w:lvl w:ilvl="3">
      <w:start w:val="1"/>
      <w:numFmt w:val="decimal"/>
      <w:lvlText w:val="%4."/>
      <w:lvlJc w:val="left"/>
      <w:pPr>
        <w:tabs>
          <w:tab w:val="num" w:pos="2828"/>
        </w:tabs>
        <w:ind w:left="2828" w:hanging="283"/>
      </w:pPr>
      <w:rPr>
        <w:rFonts w:ascii="Tahoma" w:hAnsi="Tahoma" w:cs="Tahoma"/>
        <w:b w:val="0"/>
        <w:bCs w:val="0"/>
        <w:sz w:val="20"/>
        <w:szCs w:val="20"/>
      </w:rPr>
    </w:lvl>
    <w:lvl w:ilvl="4">
      <w:start w:val="1"/>
      <w:numFmt w:val="decimal"/>
      <w:lvlText w:val="%5."/>
      <w:lvlJc w:val="left"/>
      <w:pPr>
        <w:tabs>
          <w:tab w:val="num" w:pos="3535"/>
        </w:tabs>
        <w:ind w:left="3535" w:hanging="283"/>
      </w:pPr>
      <w:rPr>
        <w:rFonts w:ascii="Tahoma" w:hAnsi="Tahoma" w:cs="Tahoma"/>
        <w:b w:val="0"/>
        <w:bCs w:val="0"/>
        <w:sz w:val="20"/>
        <w:szCs w:val="20"/>
      </w:rPr>
    </w:lvl>
    <w:lvl w:ilvl="5">
      <w:start w:val="1"/>
      <w:numFmt w:val="decimal"/>
      <w:lvlText w:val="%6."/>
      <w:lvlJc w:val="left"/>
      <w:pPr>
        <w:tabs>
          <w:tab w:val="num" w:pos="4242"/>
        </w:tabs>
        <w:ind w:left="4242" w:hanging="283"/>
      </w:pPr>
      <w:rPr>
        <w:rFonts w:ascii="Tahoma" w:hAnsi="Tahoma" w:cs="Tahoma"/>
        <w:b w:val="0"/>
        <w:bCs w:val="0"/>
        <w:sz w:val="20"/>
        <w:szCs w:val="20"/>
      </w:rPr>
    </w:lvl>
    <w:lvl w:ilvl="6">
      <w:start w:val="1"/>
      <w:numFmt w:val="decimal"/>
      <w:lvlText w:val="%7."/>
      <w:lvlJc w:val="left"/>
      <w:pPr>
        <w:tabs>
          <w:tab w:val="num" w:pos="4949"/>
        </w:tabs>
        <w:ind w:left="4949" w:hanging="283"/>
      </w:pPr>
      <w:rPr>
        <w:rFonts w:ascii="Tahoma" w:hAnsi="Tahoma" w:cs="Tahoma"/>
        <w:b w:val="0"/>
        <w:bCs w:val="0"/>
        <w:sz w:val="20"/>
        <w:szCs w:val="20"/>
      </w:rPr>
    </w:lvl>
    <w:lvl w:ilvl="7">
      <w:start w:val="1"/>
      <w:numFmt w:val="decimal"/>
      <w:lvlText w:val="%8."/>
      <w:lvlJc w:val="left"/>
      <w:pPr>
        <w:tabs>
          <w:tab w:val="num" w:pos="5656"/>
        </w:tabs>
        <w:ind w:left="5656" w:hanging="283"/>
      </w:pPr>
      <w:rPr>
        <w:rFonts w:ascii="Tahoma" w:hAnsi="Tahoma" w:cs="Tahoma"/>
        <w:b w:val="0"/>
        <w:bCs w:val="0"/>
        <w:sz w:val="20"/>
        <w:szCs w:val="20"/>
      </w:rPr>
    </w:lvl>
    <w:lvl w:ilvl="8">
      <w:start w:val="1"/>
      <w:numFmt w:val="decimal"/>
      <w:lvlText w:val="%9."/>
      <w:lvlJc w:val="left"/>
      <w:pPr>
        <w:tabs>
          <w:tab w:val="num" w:pos="6363"/>
        </w:tabs>
        <w:ind w:left="6363" w:hanging="283"/>
      </w:pPr>
      <w:rPr>
        <w:rFonts w:ascii="Tahoma" w:hAnsi="Tahoma" w:cs="Tahoma"/>
        <w:b w:val="0"/>
        <w:bCs w:val="0"/>
        <w:sz w:val="20"/>
        <w:szCs w:val="20"/>
      </w:rPr>
    </w:lvl>
  </w:abstractNum>
  <w:abstractNum w:abstractNumId="21">
    <w:nsid w:val="00000016"/>
    <w:multiLevelType w:val="multilevel"/>
    <w:tmpl w:val="00000016"/>
    <w:name w:val="WW8Num24"/>
    <w:lvl w:ilvl="0">
      <w:start w:val="1"/>
      <w:numFmt w:val="decimal"/>
      <w:lvlText w:val="%1."/>
      <w:lvlJc w:val="left"/>
      <w:pPr>
        <w:tabs>
          <w:tab w:val="num" w:pos="720"/>
        </w:tabs>
        <w:ind w:left="720" w:hanging="360"/>
      </w:pPr>
      <w:rPr>
        <w:rFonts w:ascii="Arial" w:hAnsi="Arial" w:cs="Times New Roman"/>
        <w:b w:val="0"/>
        <w:bCs w:val="0"/>
        <w:sz w:val="20"/>
      </w:rPr>
    </w:lvl>
    <w:lvl w:ilvl="1">
      <w:start w:val="1"/>
      <w:numFmt w:val="decimal"/>
      <w:lvlText w:val="%1.%2."/>
      <w:lvlJc w:val="left"/>
      <w:pPr>
        <w:tabs>
          <w:tab w:val="num" w:pos="720"/>
        </w:tabs>
        <w:ind w:left="720" w:hanging="360"/>
      </w:pPr>
      <w:rPr>
        <w:rFonts w:cs="Times New Roman"/>
        <w:sz w:val="20"/>
      </w:rPr>
    </w:lvl>
    <w:lvl w:ilvl="2">
      <w:start w:val="1"/>
      <w:numFmt w:val="decimal"/>
      <w:lvlText w:val="%1.%2.%3."/>
      <w:lvlJc w:val="left"/>
      <w:pPr>
        <w:tabs>
          <w:tab w:val="num" w:pos="1080"/>
        </w:tabs>
        <w:ind w:left="1080" w:hanging="720"/>
      </w:pPr>
      <w:rPr>
        <w:rFonts w:cs="Times New Roman"/>
        <w:sz w:val="20"/>
      </w:rPr>
    </w:lvl>
    <w:lvl w:ilvl="3">
      <w:start w:val="1"/>
      <w:numFmt w:val="decimal"/>
      <w:lvlText w:val="%1.%2.%3.%4."/>
      <w:lvlJc w:val="left"/>
      <w:pPr>
        <w:tabs>
          <w:tab w:val="num" w:pos="1080"/>
        </w:tabs>
        <w:ind w:left="1080" w:hanging="720"/>
      </w:pPr>
      <w:rPr>
        <w:rFonts w:cs="Times New Roman"/>
        <w:sz w:val="20"/>
      </w:rPr>
    </w:lvl>
    <w:lvl w:ilvl="4">
      <w:start w:val="1"/>
      <w:numFmt w:val="decimal"/>
      <w:lvlText w:val="%1.%2.%3.%4.%5."/>
      <w:lvlJc w:val="left"/>
      <w:pPr>
        <w:tabs>
          <w:tab w:val="num" w:pos="1080"/>
        </w:tabs>
        <w:ind w:left="1080" w:hanging="720"/>
      </w:pPr>
      <w:rPr>
        <w:rFonts w:cs="Times New Roman"/>
        <w:sz w:val="20"/>
      </w:rPr>
    </w:lvl>
    <w:lvl w:ilvl="5">
      <w:start w:val="1"/>
      <w:numFmt w:val="decimal"/>
      <w:lvlText w:val="%1.%2.%3.%4.%5.%6."/>
      <w:lvlJc w:val="left"/>
      <w:pPr>
        <w:tabs>
          <w:tab w:val="num" w:pos="1440"/>
        </w:tabs>
        <w:ind w:left="1440" w:hanging="1080"/>
      </w:pPr>
      <w:rPr>
        <w:rFonts w:cs="Times New Roman"/>
        <w:sz w:val="20"/>
      </w:rPr>
    </w:lvl>
    <w:lvl w:ilvl="6">
      <w:start w:val="1"/>
      <w:numFmt w:val="decimal"/>
      <w:lvlText w:val="%1.%2.%3.%4.%5.%6.%7."/>
      <w:lvlJc w:val="left"/>
      <w:pPr>
        <w:tabs>
          <w:tab w:val="num" w:pos="1440"/>
        </w:tabs>
        <w:ind w:left="1440" w:hanging="1080"/>
      </w:pPr>
      <w:rPr>
        <w:rFonts w:cs="Times New Roman"/>
        <w:sz w:val="20"/>
      </w:rPr>
    </w:lvl>
    <w:lvl w:ilvl="7">
      <w:start w:val="1"/>
      <w:numFmt w:val="decimal"/>
      <w:lvlText w:val="%1.%2.%3.%4.%5.%6.%7.%8."/>
      <w:lvlJc w:val="left"/>
      <w:pPr>
        <w:tabs>
          <w:tab w:val="num" w:pos="1440"/>
        </w:tabs>
        <w:ind w:left="1440" w:hanging="1080"/>
      </w:pPr>
      <w:rPr>
        <w:rFonts w:cs="Times New Roman"/>
        <w:sz w:val="20"/>
      </w:rPr>
    </w:lvl>
    <w:lvl w:ilvl="8">
      <w:start w:val="1"/>
      <w:numFmt w:val="decimal"/>
      <w:lvlText w:val="%1.%2.%3.%4.%5.%6.%7.%8.%9."/>
      <w:lvlJc w:val="left"/>
      <w:pPr>
        <w:tabs>
          <w:tab w:val="num" w:pos="1800"/>
        </w:tabs>
        <w:ind w:left="1800" w:hanging="1440"/>
      </w:pPr>
      <w:rPr>
        <w:rFonts w:cs="Times New Roman"/>
        <w:sz w:val="20"/>
      </w:rPr>
    </w:lvl>
  </w:abstractNum>
  <w:abstractNum w:abstractNumId="22">
    <w:nsid w:val="00000017"/>
    <w:multiLevelType w:val="singleLevel"/>
    <w:tmpl w:val="00000017"/>
    <w:name w:val="WW8Num30"/>
    <w:lvl w:ilvl="0">
      <w:start w:val="1"/>
      <w:numFmt w:val="decimal"/>
      <w:lvlText w:val="%1)"/>
      <w:lvlJc w:val="left"/>
      <w:pPr>
        <w:tabs>
          <w:tab w:val="num" w:pos="1080"/>
        </w:tabs>
        <w:ind w:left="1080" w:hanging="360"/>
      </w:pPr>
      <w:rPr>
        <w:rFonts w:ascii="Calibri" w:hAnsi="Calibri" w:cs="Calibri"/>
        <w:sz w:val="20"/>
      </w:rPr>
    </w:lvl>
  </w:abstractNum>
  <w:abstractNum w:abstractNumId="23">
    <w:nsid w:val="00000018"/>
    <w:multiLevelType w:val="multilevel"/>
    <w:tmpl w:val="00000018"/>
    <w:name w:val="WW8Num31"/>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nsid w:val="0716155F"/>
    <w:multiLevelType w:val="hybridMultilevel"/>
    <w:tmpl w:val="20B05DA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0FE85EB9"/>
    <w:multiLevelType w:val="hybridMultilevel"/>
    <w:tmpl w:val="46C2D5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2172C1A"/>
    <w:multiLevelType w:val="hybridMultilevel"/>
    <w:tmpl w:val="2C0E67D4"/>
    <w:lvl w:ilvl="0" w:tplc="0415000F">
      <w:start w:val="1"/>
      <w:numFmt w:val="decimal"/>
      <w:lvlText w:val="%1."/>
      <w:lvlJc w:val="left"/>
      <w:pPr>
        <w:ind w:left="1003" w:hanging="360"/>
      </w:pPr>
    </w:lvl>
    <w:lvl w:ilvl="1" w:tplc="A1A4788A">
      <w:start w:val="1"/>
      <w:numFmt w:val="lowerLetter"/>
      <w:lvlText w:val="%2)"/>
      <w:lvlJc w:val="left"/>
      <w:pPr>
        <w:ind w:left="1723" w:hanging="360"/>
      </w:pPr>
      <w:rPr>
        <w:rFonts w:ascii="Tahoma" w:hAnsi="Tahoma" w:cs="Tahoma" w:hint="default"/>
        <w:b w:val="0"/>
        <w:sz w:val="20"/>
      </w:r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7">
    <w:nsid w:val="20865F64"/>
    <w:multiLevelType w:val="multilevel"/>
    <w:tmpl w:val="00000009"/>
    <w:lvl w:ilvl="0">
      <w:start w:val="1"/>
      <w:numFmt w:val="lowerLetter"/>
      <w:lvlText w:val="%1)"/>
      <w:lvlJc w:val="left"/>
      <w:pPr>
        <w:tabs>
          <w:tab w:val="num" w:pos="0"/>
        </w:tabs>
        <w:ind w:left="1146" w:hanging="360"/>
      </w:pPr>
    </w:lvl>
    <w:lvl w:ilvl="1">
      <w:start w:val="1"/>
      <w:numFmt w:val="decimal"/>
      <w:lvlText w:val="%2."/>
      <w:lvlJc w:val="left"/>
      <w:pPr>
        <w:tabs>
          <w:tab w:val="num" w:pos="0"/>
        </w:tabs>
        <w:ind w:left="1866" w:hanging="360"/>
      </w:pPr>
      <w:rPr>
        <w:rFonts w:ascii="Tahoma" w:hAnsi="Tahoma" w:cs="Bookman Old Style"/>
        <w:b w:val="0"/>
        <w:bCs w:val="0"/>
        <w:color w:val="00000A"/>
        <w:sz w:val="20"/>
        <w:szCs w:val="20"/>
      </w:r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28">
    <w:nsid w:val="2C450845"/>
    <w:multiLevelType w:val="hybridMultilevel"/>
    <w:tmpl w:val="EA4890D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D6E21CB"/>
    <w:multiLevelType w:val="hybridMultilevel"/>
    <w:tmpl w:val="4E3005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580310F"/>
    <w:multiLevelType w:val="hybridMultilevel"/>
    <w:tmpl w:val="7B88AFEE"/>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1">
    <w:nsid w:val="370572B3"/>
    <w:multiLevelType w:val="singleLevel"/>
    <w:tmpl w:val="4D82D052"/>
    <w:lvl w:ilvl="0">
      <w:start w:val="1"/>
      <w:numFmt w:val="decimal"/>
      <w:lvlText w:val="%1."/>
      <w:lvlJc w:val="left"/>
      <w:pPr>
        <w:tabs>
          <w:tab w:val="num" w:pos="0"/>
        </w:tabs>
        <w:ind w:left="543" w:hanging="428"/>
      </w:pPr>
      <w:rPr>
        <w:rFonts w:ascii="Bookman Old Style" w:eastAsia="Calibri" w:hAnsi="Bookman Old Style" w:cs="Times New Roman" w:hint="default"/>
        <w:b w:val="0"/>
        <w:spacing w:val="-1"/>
        <w:w w:val="99"/>
        <w:sz w:val="20"/>
        <w:szCs w:val="20"/>
        <w:lang w:eastAsia="pl-PL"/>
      </w:rPr>
    </w:lvl>
  </w:abstractNum>
  <w:abstractNum w:abstractNumId="32">
    <w:nsid w:val="3E980BA0"/>
    <w:multiLevelType w:val="hybridMultilevel"/>
    <w:tmpl w:val="78C461E6"/>
    <w:lvl w:ilvl="0" w:tplc="18ACC22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2E51651"/>
    <w:multiLevelType w:val="hybridMultilevel"/>
    <w:tmpl w:val="A88EF6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ED56540"/>
    <w:multiLevelType w:val="hybridMultilevel"/>
    <w:tmpl w:val="4A1097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4FB3794"/>
    <w:multiLevelType w:val="hybridMultilevel"/>
    <w:tmpl w:val="C41ACAF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6A6B6655"/>
    <w:multiLevelType w:val="hybridMultilevel"/>
    <w:tmpl w:val="B66E21AC"/>
    <w:lvl w:ilvl="0" w:tplc="F74A6122">
      <w:start w:val="1"/>
      <w:numFmt w:val="lowerLetter"/>
      <w:lvlText w:val="%1)"/>
      <w:lvlJc w:val="left"/>
      <w:pPr>
        <w:ind w:left="814" w:hanging="360"/>
      </w:pPr>
      <w:rPr>
        <w:rFonts w:ascii="Tahoma" w:hAnsi="Tahoma" w:cs="Tahoma" w:hint="default"/>
        <w:b w:val="0"/>
        <w:sz w:val="20"/>
      </w:rPr>
    </w:lvl>
    <w:lvl w:ilvl="1" w:tplc="04150019" w:tentative="1">
      <w:start w:val="1"/>
      <w:numFmt w:val="lowerLetter"/>
      <w:lvlText w:val="%2."/>
      <w:lvlJc w:val="left"/>
      <w:pPr>
        <w:ind w:left="1534" w:hanging="360"/>
      </w:pPr>
    </w:lvl>
    <w:lvl w:ilvl="2" w:tplc="0415001B" w:tentative="1">
      <w:start w:val="1"/>
      <w:numFmt w:val="lowerRoman"/>
      <w:lvlText w:val="%3."/>
      <w:lvlJc w:val="right"/>
      <w:pPr>
        <w:ind w:left="2254" w:hanging="180"/>
      </w:pPr>
    </w:lvl>
    <w:lvl w:ilvl="3" w:tplc="0415000F" w:tentative="1">
      <w:start w:val="1"/>
      <w:numFmt w:val="decimal"/>
      <w:lvlText w:val="%4."/>
      <w:lvlJc w:val="left"/>
      <w:pPr>
        <w:ind w:left="2974" w:hanging="360"/>
      </w:pPr>
    </w:lvl>
    <w:lvl w:ilvl="4" w:tplc="04150019" w:tentative="1">
      <w:start w:val="1"/>
      <w:numFmt w:val="lowerLetter"/>
      <w:lvlText w:val="%5."/>
      <w:lvlJc w:val="left"/>
      <w:pPr>
        <w:ind w:left="3694" w:hanging="360"/>
      </w:pPr>
    </w:lvl>
    <w:lvl w:ilvl="5" w:tplc="0415001B" w:tentative="1">
      <w:start w:val="1"/>
      <w:numFmt w:val="lowerRoman"/>
      <w:lvlText w:val="%6."/>
      <w:lvlJc w:val="right"/>
      <w:pPr>
        <w:ind w:left="4414" w:hanging="180"/>
      </w:pPr>
    </w:lvl>
    <w:lvl w:ilvl="6" w:tplc="0415000F" w:tentative="1">
      <w:start w:val="1"/>
      <w:numFmt w:val="decimal"/>
      <w:lvlText w:val="%7."/>
      <w:lvlJc w:val="left"/>
      <w:pPr>
        <w:ind w:left="5134" w:hanging="360"/>
      </w:pPr>
    </w:lvl>
    <w:lvl w:ilvl="7" w:tplc="04150019" w:tentative="1">
      <w:start w:val="1"/>
      <w:numFmt w:val="lowerLetter"/>
      <w:lvlText w:val="%8."/>
      <w:lvlJc w:val="left"/>
      <w:pPr>
        <w:ind w:left="5854" w:hanging="360"/>
      </w:pPr>
    </w:lvl>
    <w:lvl w:ilvl="8" w:tplc="0415001B" w:tentative="1">
      <w:start w:val="1"/>
      <w:numFmt w:val="lowerRoman"/>
      <w:lvlText w:val="%9."/>
      <w:lvlJc w:val="right"/>
      <w:pPr>
        <w:ind w:left="6574" w:hanging="180"/>
      </w:pPr>
    </w:lvl>
  </w:abstractNum>
  <w:abstractNum w:abstractNumId="37">
    <w:nsid w:val="743F5754"/>
    <w:multiLevelType w:val="hybridMultilevel"/>
    <w:tmpl w:val="5B1E19EE"/>
    <w:lvl w:ilvl="0" w:tplc="142E6E46">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7E86032"/>
    <w:multiLevelType w:val="hybridMultilevel"/>
    <w:tmpl w:val="AF782326"/>
    <w:lvl w:ilvl="0" w:tplc="859C5B7A">
      <w:start w:val="1"/>
      <w:numFmt w:val="lowerLetter"/>
      <w:lvlText w:val="%1)"/>
      <w:lvlJc w:val="left"/>
      <w:pPr>
        <w:ind w:left="757" w:hanging="360"/>
      </w:pPr>
      <w:rPr>
        <w:rFonts w:ascii="Tahoma" w:hAnsi="Tahoma" w:cs="Tahoma" w:hint="default"/>
        <w:b w:val="0"/>
        <w:sz w:val="20"/>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39">
    <w:nsid w:val="7EAB2DD5"/>
    <w:multiLevelType w:val="singleLevel"/>
    <w:tmpl w:val="0415000F"/>
    <w:lvl w:ilvl="0">
      <w:start w:val="1"/>
      <w:numFmt w:val="decimal"/>
      <w:lvlText w:val="%1."/>
      <w:lvlJc w:val="left"/>
      <w:pPr>
        <w:ind w:left="1287" w:hanging="360"/>
      </w:pPr>
      <w:rPr>
        <w:sz w:val="20"/>
        <w:szCs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6"/>
  </w:num>
  <w:num w:numId="24">
    <w:abstractNumId w:val="37"/>
  </w:num>
  <w:num w:numId="25">
    <w:abstractNumId w:val="30"/>
  </w:num>
  <w:num w:numId="26">
    <w:abstractNumId w:val="24"/>
  </w:num>
  <w:num w:numId="27">
    <w:abstractNumId w:val="36"/>
  </w:num>
  <w:num w:numId="28">
    <w:abstractNumId w:val="35"/>
  </w:num>
  <w:num w:numId="29">
    <w:abstractNumId w:val="38"/>
  </w:num>
  <w:num w:numId="30">
    <w:abstractNumId w:val="29"/>
  </w:num>
  <w:num w:numId="31">
    <w:abstractNumId w:val="28"/>
  </w:num>
  <w:num w:numId="32">
    <w:abstractNumId w:val="25"/>
  </w:num>
  <w:num w:numId="33">
    <w:abstractNumId w:val="34"/>
  </w:num>
  <w:num w:numId="34">
    <w:abstractNumId w:val="32"/>
  </w:num>
  <w:num w:numId="35">
    <w:abstractNumId w:val="33"/>
  </w:num>
  <w:num w:numId="36">
    <w:abstractNumId w:val="23"/>
  </w:num>
  <w:num w:numId="37">
    <w:abstractNumId w:val="22"/>
  </w:num>
  <w:num w:numId="38">
    <w:abstractNumId w:val="39"/>
  </w:num>
  <w:num w:numId="39">
    <w:abstractNumId w:val="31"/>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17"/>
    <w:rsid w:val="00003303"/>
    <w:rsid w:val="0002038E"/>
    <w:rsid w:val="000229B3"/>
    <w:rsid w:val="00024EA6"/>
    <w:rsid w:val="00081010"/>
    <w:rsid w:val="00082382"/>
    <w:rsid w:val="0009768B"/>
    <w:rsid w:val="000B286F"/>
    <w:rsid w:val="000B58D0"/>
    <w:rsid w:val="000B6E8B"/>
    <w:rsid w:val="000D06A8"/>
    <w:rsid w:val="00116E8C"/>
    <w:rsid w:val="00141BEF"/>
    <w:rsid w:val="00152292"/>
    <w:rsid w:val="001A3202"/>
    <w:rsid w:val="001A6E5E"/>
    <w:rsid w:val="001B287D"/>
    <w:rsid w:val="001B52A0"/>
    <w:rsid w:val="002007AA"/>
    <w:rsid w:val="00223D86"/>
    <w:rsid w:val="0029383D"/>
    <w:rsid w:val="00297601"/>
    <w:rsid w:val="002B4875"/>
    <w:rsid w:val="002E034F"/>
    <w:rsid w:val="00311316"/>
    <w:rsid w:val="003137B4"/>
    <w:rsid w:val="00323820"/>
    <w:rsid w:val="003503CF"/>
    <w:rsid w:val="00374B4D"/>
    <w:rsid w:val="003A120F"/>
    <w:rsid w:val="003D7089"/>
    <w:rsid w:val="003E1C29"/>
    <w:rsid w:val="003F140B"/>
    <w:rsid w:val="003F474E"/>
    <w:rsid w:val="00422BD9"/>
    <w:rsid w:val="0043695E"/>
    <w:rsid w:val="00444777"/>
    <w:rsid w:val="004504D3"/>
    <w:rsid w:val="00454734"/>
    <w:rsid w:val="00483E53"/>
    <w:rsid w:val="00497E01"/>
    <w:rsid w:val="004B0B0D"/>
    <w:rsid w:val="004E1333"/>
    <w:rsid w:val="005302DB"/>
    <w:rsid w:val="0054670C"/>
    <w:rsid w:val="0057300A"/>
    <w:rsid w:val="005E513F"/>
    <w:rsid w:val="00612289"/>
    <w:rsid w:val="0064539D"/>
    <w:rsid w:val="00651952"/>
    <w:rsid w:val="00663F5F"/>
    <w:rsid w:val="00664E50"/>
    <w:rsid w:val="006657D1"/>
    <w:rsid w:val="00674BB4"/>
    <w:rsid w:val="006B5B38"/>
    <w:rsid w:val="006B62CF"/>
    <w:rsid w:val="006B6992"/>
    <w:rsid w:val="006E010B"/>
    <w:rsid w:val="006E542C"/>
    <w:rsid w:val="00702D06"/>
    <w:rsid w:val="00733AA8"/>
    <w:rsid w:val="007554D6"/>
    <w:rsid w:val="007B48E1"/>
    <w:rsid w:val="00812A17"/>
    <w:rsid w:val="00816014"/>
    <w:rsid w:val="00894042"/>
    <w:rsid w:val="008A1E31"/>
    <w:rsid w:val="008B6C18"/>
    <w:rsid w:val="008E5538"/>
    <w:rsid w:val="009521EB"/>
    <w:rsid w:val="00971C96"/>
    <w:rsid w:val="009870CB"/>
    <w:rsid w:val="009B2A5B"/>
    <w:rsid w:val="009B5AB5"/>
    <w:rsid w:val="00A13459"/>
    <w:rsid w:val="00A25030"/>
    <w:rsid w:val="00A43B5D"/>
    <w:rsid w:val="00A6345F"/>
    <w:rsid w:val="00A9697D"/>
    <w:rsid w:val="00AE6969"/>
    <w:rsid w:val="00B1258D"/>
    <w:rsid w:val="00B25308"/>
    <w:rsid w:val="00B57D3E"/>
    <w:rsid w:val="00B63927"/>
    <w:rsid w:val="00B7564D"/>
    <w:rsid w:val="00B765B4"/>
    <w:rsid w:val="00B81209"/>
    <w:rsid w:val="00C21779"/>
    <w:rsid w:val="00C66FDB"/>
    <w:rsid w:val="00CA5294"/>
    <w:rsid w:val="00CC4631"/>
    <w:rsid w:val="00CD1F81"/>
    <w:rsid w:val="00D11A68"/>
    <w:rsid w:val="00D94D25"/>
    <w:rsid w:val="00DC46A8"/>
    <w:rsid w:val="00DF77AA"/>
    <w:rsid w:val="00E06725"/>
    <w:rsid w:val="00E23677"/>
    <w:rsid w:val="00E5460E"/>
    <w:rsid w:val="00E82F09"/>
    <w:rsid w:val="00E83DE7"/>
    <w:rsid w:val="00EA4DBE"/>
    <w:rsid w:val="00EB536B"/>
    <w:rsid w:val="00ED621F"/>
    <w:rsid w:val="00F440B1"/>
    <w:rsid w:val="00F47024"/>
    <w:rsid w:val="00F71700"/>
    <w:rsid w:val="00F84E21"/>
    <w:rsid w:val="00F87AB2"/>
    <w:rsid w:val="00FB58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kern w:val="1"/>
      <w:sz w:val="24"/>
      <w:szCs w:val="24"/>
      <w:lang w:eastAsia="zh-CN"/>
    </w:rPr>
  </w:style>
  <w:style w:type="paragraph" w:styleId="Nagwek1">
    <w:name w:val="heading 1"/>
    <w:basedOn w:val="Normalny"/>
    <w:next w:val="Tekstpodstawowy"/>
    <w:qFormat/>
    <w:pPr>
      <w:keepNext/>
      <w:numPr>
        <w:numId w:val="1"/>
      </w:numPr>
      <w:jc w:val="right"/>
      <w:outlineLvl w:val="0"/>
    </w:pPr>
    <w:rPr>
      <w:b/>
    </w:rPr>
  </w:style>
  <w:style w:type="paragraph" w:styleId="Nagwek2">
    <w:name w:val="heading 2"/>
    <w:basedOn w:val="Normalny"/>
    <w:next w:val="Tekstpodstawowy"/>
    <w:qFormat/>
    <w:pPr>
      <w:numPr>
        <w:ilvl w:val="1"/>
        <w:numId w:val="1"/>
      </w:numPr>
      <w:tabs>
        <w:tab w:val="left" w:pos="720"/>
      </w:tabs>
      <w:spacing w:before="60" w:after="120"/>
      <w:jc w:val="both"/>
      <w:outlineLvl w:val="1"/>
    </w:pPr>
    <w:rPr>
      <w:rFonts w:ascii="Verdana" w:hAnsi="Verdana" w:cs="Arial"/>
      <w:bCs/>
      <w:iCs/>
      <w:color w:val="000000"/>
      <w:sz w:val="20"/>
      <w:szCs w:val="20"/>
    </w:rPr>
  </w:style>
  <w:style w:type="paragraph" w:styleId="Nagwek3">
    <w:name w:val="heading 3"/>
    <w:basedOn w:val="Normalny"/>
    <w:next w:val="Tekstpodstawowy"/>
    <w:qFormat/>
    <w:pPr>
      <w:keepNext/>
      <w:numPr>
        <w:ilvl w:val="2"/>
        <w:numId w:val="1"/>
      </w:numPr>
      <w:outlineLvl w:val="2"/>
    </w:pPr>
    <w:rPr>
      <w:b/>
      <w:sz w:val="20"/>
    </w:rPr>
  </w:style>
  <w:style w:type="paragraph" w:styleId="Nagwek4">
    <w:name w:val="heading 4"/>
    <w:basedOn w:val="Normalny"/>
    <w:next w:val="Tekstpodstawowy"/>
    <w:qFormat/>
    <w:pPr>
      <w:keepNext/>
      <w:numPr>
        <w:ilvl w:val="3"/>
        <w:numId w:val="1"/>
      </w:numPr>
      <w:outlineLvl w:val="3"/>
    </w:pPr>
    <w:rPr>
      <w:sz w:val="28"/>
    </w:rPr>
  </w:style>
  <w:style w:type="paragraph" w:styleId="Nagwek5">
    <w:name w:val="heading 5"/>
    <w:basedOn w:val="Normalny"/>
    <w:next w:val="Tekstpodstawowy"/>
    <w:qFormat/>
    <w:pPr>
      <w:keepNext/>
      <w:numPr>
        <w:ilvl w:val="4"/>
        <w:numId w:val="1"/>
      </w:numPr>
      <w:tabs>
        <w:tab w:val="center" w:pos="7020"/>
      </w:tabs>
      <w:jc w:val="center"/>
      <w:outlineLvl w:val="4"/>
    </w:pPr>
    <w:rPr>
      <w:b/>
      <w:bCs/>
    </w:rPr>
  </w:style>
  <w:style w:type="paragraph" w:styleId="Nagwek6">
    <w:name w:val="heading 6"/>
    <w:basedOn w:val="Normalny"/>
    <w:next w:val="Tekstpodstawowy"/>
    <w:qFormat/>
    <w:pPr>
      <w:keepNext/>
      <w:numPr>
        <w:ilvl w:val="5"/>
        <w:numId w:val="1"/>
      </w:numPr>
      <w:outlineLvl w:val="5"/>
    </w:pPr>
    <w:rPr>
      <w:b/>
      <w:bCs/>
    </w:rPr>
  </w:style>
  <w:style w:type="paragraph" w:styleId="Nagwek7">
    <w:name w:val="heading 7"/>
    <w:basedOn w:val="Normalny"/>
    <w:next w:val="Tekstpodstawowy"/>
    <w:qFormat/>
    <w:pPr>
      <w:numPr>
        <w:ilvl w:val="6"/>
        <w:numId w:val="1"/>
      </w:numPr>
      <w:spacing w:before="240" w:after="60"/>
      <w:outlineLvl w:val="6"/>
    </w:pPr>
  </w:style>
  <w:style w:type="paragraph" w:styleId="Nagwek8">
    <w:name w:val="heading 8"/>
    <w:basedOn w:val="Normalny"/>
    <w:next w:val="Tekstpodstawowy"/>
    <w:qFormat/>
    <w:pPr>
      <w:numPr>
        <w:ilvl w:val="7"/>
        <w:numId w:val="1"/>
      </w:numPr>
      <w:spacing w:before="240" w:after="60"/>
      <w:outlineLvl w:val="7"/>
    </w:pPr>
    <w:rPr>
      <w:i/>
      <w:iCs/>
    </w:rPr>
  </w:style>
  <w:style w:type="paragraph" w:styleId="Nagwek9">
    <w:name w:val="heading 9"/>
    <w:basedOn w:val="Normalny"/>
    <w:next w:val="Tekstpodstawow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ahoma" w:hAnsi="Tahoma" w:cs="Bookman Old Style"/>
      <w:bCs/>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val="0"/>
      <w:bCs w:val="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hAnsi="Tahoma" w:cs="Tahoma"/>
      <w:sz w:val="20"/>
      <w:szCs w:val="20"/>
    </w:rPr>
  </w:style>
  <w:style w:type="character" w:customStyle="1" w:styleId="WW8Num4z1">
    <w:name w:val="WW8Num4z1"/>
    <w:rPr>
      <w:rFonts w:ascii="Tahoma" w:hAnsi="Tahoma" w:cs="Bookman Old Style"/>
      <w:b w:val="0"/>
      <w:bCs w:val="0"/>
      <w:sz w:val="20"/>
      <w:szCs w:val="20"/>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ahoma" w:hAnsi="Tahoma" w:cs="Tahoma"/>
      <w:sz w:val="20"/>
      <w:szCs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ahoma" w:hAnsi="Tahoma" w:cs="Bookman Old Style"/>
      <w:b w:val="0"/>
      <w:bCs w:val="0"/>
      <w:sz w:val="20"/>
      <w:szCs w:val="2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Tahoma" w:hAnsi="Tahoma" w:cs="Tahoma"/>
      <w:b w:val="0"/>
      <w:bCs w:val="0"/>
      <w:sz w:val="20"/>
      <w:szCs w:val="20"/>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ahoma" w:hAnsi="Tahoma" w:cs="Bookman Old Style"/>
      <w:b w:val="0"/>
      <w:sz w:val="20"/>
      <w:szCs w:val="2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rPr>
      <w:rFonts w:ascii="Tahoma" w:hAnsi="Tahoma" w:cs="Bookman Old Style"/>
      <w:b w:val="0"/>
      <w:bCs w:val="0"/>
      <w:color w:val="00000A"/>
      <w:sz w:val="20"/>
      <w:szCs w:val="2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ahoma" w:hAnsi="Tahoma" w:cs="Tahoma"/>
      <w:b w:val="0"/>
      <w:bCs w:val="0"/>
      <w:sz w:val="20"/>
      <w:szCs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ahoma" w:hAnsi="Tahoma" w:cs="Bookman Old Style"/>
      <w:b w:val="0"/>
      <w:bCs w:val="0"/>
      <w:sz w:val="20"/>
      <w:szCs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ahoma" w:hAnsi="Tahoma" w:cs="Bookman Old Style"/>
      <w:b w:val="0"/>
      <w:bCs w:val="0"/>
      <w:sz w:val="20"/>
      <w:szCs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val="0"/>
      <w:bCs w:val="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ahoma" w:hAnsi="Tahoma" w:cs="Tahoma"/>
      <w:b w:val="0"/>
      <w:bCs w:val="0"/>
      <w:sz w:val="20"/>
      <w:szCs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ahoma" w:hAnsi="Tahoma" w:cs="Tahoma"/>
      <w:sz w:val="20"/>
      <w:szCs w:val="2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b w:val="0"/>
      <w:bCs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ahoma" w:hAnsi="Tahoma" w:cs="Tahoma"/>
      <w:bCs/>
      <w:sz w:val="20"/>
      <w:szCs w:val="2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Times New Roman" w:hint="default"/>
      <w:b w:val="0"/>
    </w:rPr>
  </w:style>
  <w:style w:type="character" w:customStyle="1" w:styleId="WW8Num19z1">
    <w:name w:val="WW8Num19z1"/>
    <w:rPr>
      <w:rFonts w:ascii="Tahoma" w:hAnsi="Tahoma" w:cs="Times New Roman" w:hint="default"/>
      <w:b w:val="0"/>
      <w:sz w:val="20"/>
      <w:szCs w:val="20"/>
    </w:rPr>
  </w:style>
  <w:style w:type="character" w:customStyle="1" w:styleId="WW8Num19z2">
    <w:name w:val="WW8Num19z2"/>
    <w:rPr>
      <w:rFonts w:hint="default"/>
    </w:rPr>
  </w:style>
  <w:style w:type="character" w:customStyle="1" w:styleId="WW8Num19z3">
    <w:name w:val="WW8Num19z3"/>
    <w:rPr>
      <w:rFonts w:cs="Times New Roman"/>
    </w:rPr>
  </w:style>
  <w:style w:type="character" w:customStyle="1" w:styleId="WW8Num20z0">
    <w:name w:val="WW8Num20z0"/>
    <w:rPr>
      <w:rFonts w:ascii="Tahoma" w:hAnsi="Tahoma" w:cs="Tahoma"/>
      <w:sz w:val="20"/>
      <w:szCs w:val="20"/>
    </w:rPr>
  </w:style>
  <w:style w:type="character" w:customStyle="1" w:styleId="WW8Num21z0">
    <w:name w:val="WW8Num21z0"/>
    <w:rPr>
      <w:rFonts w:ascii="Tahoma" w:eastAsia="Calibri" w:hAnsi="Tahoma" w:cs="Times New Roman" w:hint="default"/>
      <w:b w:val="0"/>
      <w:spacing w:val="-1"/>
      <w:w w:val="99"/>
      <w:sz w:val="20"/>
      <w:szCs w:val="20"/>
      <w:lang w:eastAsia="pl-PL"/>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ahoma" w:hAnsi="Tahoma" w:cs="Tahoma"/>
      <w:b w:val="0"/>
      <w:bCs w:val="0"/>
      <w:sz w:val="20"/>
      <w:szCs w:val="20"/>
    </w:rPr>
  </w:style>
  <w:style w:type="character" w:customStyle="1" w:styleId="WW8Num24z0">
    <w:name w:val="WW8Num24z0"/>
    <w:rPr>
      <w:rFonts w:ascii="Arial" w:hAnsi="Arial" w:cs="Times New Roman"/>
      <w:b w:val="0"/>
      <w:bCs w:val="0"/>
      <w:sz w:val="20"/>
    </w:rPr>
  </w:style>
  <w:style w:type="character" w:customStyle="1" w:styleId="WW8Num24z1">
    <w:name w:val="WW8Num24z1"/>
    <w:rPr>
      <w:rFonts w:cs="Times New Roman"/>
      <w:sz w:val="20"/>
    </w:rPr>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Tahoma" w:hAnsi="Tahoma" w:cs="Times New Roman" w:hint="default"/>
      <w:b w:val="0"/>
      <w:sz w:val="20"/>
      <w:szCs w:val="20"/>
    </w:rPr>
  </w:style>
  <w:style w:type="character" w:customStyle="1" w:styleId="WW8Num20z2">
    <w:name w:val="WW8Num20z2"/>
    <w:rPr>
      <w:rFonts w:hint="default"/>
    </w:rPr>
  </w:style>
  <w:style w:type="character" w:customStyle="1" w:styleId="WW8Num20z3">
    <w:name w:val="WW8Num20z3"/>
    <w:rPr>
      <w:rFonts w:cs="Times New Roman"/>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0">
    <w:name w:val="WW8Num25z0"/>
    <w:rPr>
      <w:b w:val="0"/>
      <w:bCs w:val="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hAnsi="Arial" w:cs="Times New Roman"/>
      <w:b w:val="0"/>
      <w:bCs w:val="0"/>
      <w:sz w:val="20"/>
    </w:rPr>
  </w:style>
  <w:style w:type="character" w:customStyle="1" w:styleId="WW8Num26z1">
    <w:name w:val="WW8Num26z1"/>
    <w:rPr>
      <w:rFonts w:cs="Times New Roman"/>
      <w:sz w:val="20"/>
    </w:rPr>
  </w:style>
  <w:style w:type="character" w:customStyle="1" w:styleId="WW8Num27z0">
    <w:name w:val="WW8Num27z0"/>
    <w:rPr>
      <w:rFonts w:ascii="Symbol" w:hAnsi="Symbol" w:cs="OpenSymbol"/>
    </w:rPr>
  </w:style>
  <w:style w:type="character" w:customStyle="1" w:styleId="WW8Num28z0">
    <w:name w:val="WW8Num28z0"/>
    <w:rPr>
      <w:b w:val="0"/>
      <w:bCs w:val="0"/>
    </w:rPr>
  </w:style>
  <w:style w:type="character" w:customStyle="1" w:styleId="WW8Num29z0">
    <w:name w:val="WW8Num29z0"/>
    <w:rPr>
      <w:b w:val="0"/>
      <w:bCs w:val="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Domylnaczcionkaakapitu3">
    <w:name w:val="Domyślna czcionka akapitu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4z2">
    <w:name w:val="WW8Num24z2"/>
    <w:rPr>
      <w:rFonts w:hint="default"/>
    </w:rPr>
  </w:style>
  <w:style w:type="character" w:customStyle="1" w:styleId="Domylnaczcionkaakapitu2">
    <w:name w:val="Domyślna czcionka akapitu2"/>
  </w:style>
  <w:style w:type="character" w:customStyle="1" w:styleId="Domylnaczcionkaakapitu1">
    <w:name w:val="Domyślna czcionka akapitu1"/>
  </w:style>
  <w:style w:type="character" w:customStyle="1" w:styleId="WW8Num27z2">
    <w:name w:val="WW8Num27z2"/>
    <w:rPr>
      <w:color w:val="000000"/>
    </w:rPr>
  </w:style>
  <w:style w:type="character" w:customStyle="1" w:styleId="WW8Num27z4">
    <w:name w:val="WW8Num27z4"/>
    <w:rPr>
      <w:rFonts w:ascii="Courier New" w:hAnsi="Courier New" w:cs="Courier New"/>
    </w:rPr>
  </w:style>
  <w:style w:type="character" w:customStyle="1" w:styleId="WW8Num27z5">
    <w:name w:val="WW8Num27z5"/>
    <w:rPr>
      <w:rFonts w:ascii="Wingdings" w:hAnsi="Wingdings" w:cs="Wingdings"/>
    </w:rPr>
  </w:style>
  <w:style w:type="character" w:customStyle="1" w:styleId="WW8Num27z6">
    <w:name w:val="WW8Num27z6"/>
    <w:rPr>
      <w:rFonts w:ascii="Symbol" w:hAnsi="Symbol" w:cs="Symbol"/>
    </w:rPr>
  </w:style>
  <w:style w:type="character" w:customStyle="1" w:styleId="Domylnaczcionkaakapitu10">
    <w:name w:val="Domyślna czcionka akapitu1"/>
  </w:style>
  <w:style w:type="character" w:styleId="Pogrubienie">
    <w:name w:val="Strong"/>
    <w:uiPriority w:val="22"/>
    <w:qFormat/>
    <w:rPr>
      <w:b/>
      <w:bCs/>
    </w:rPr>
  </w:style>
  <w:style w:type="character" w:styleId="Hipercze">
    <w:name w:val="Hyperlink"/>
    <w:rPr>
      <w:color w:val="0000FF"/>
      <w:u w:val="single"/>
    </w:rPr>
  </w:style>
  <w:style w:type="character" w:customStyle="1" w:styleId="WW-Domylnaczcionkaakapitu1">
    <w:name w:val="WW-Domyślna czcionka akapitu1"/>
  </w:style>
  <w:style w:type="character" w:customStyle="1" w:styleId="Numerstrony1">
    <w:name w:val="Numer strony1"/>
    <w:basedOn w:val="WW-Domylnaczcionkaakapitu1"/>
  </w:style>
  <w:style w:type="character" w:styleId="Uwydatnienie">
    <w:name w:val="Emphasis"/>
    <w:qFormat/>
    <w:rPr>
      <w:i/>
      <w:iCs/>
    </w:rPr>
  </w:style>
  <w:style w:type="character" w:customStyle="1" w:styleId="apple-style-span">
    <w:name w:val="apple-style-span"/>
    <w:basedOn w:val="Domylnaczcionkaakapitu10"/>
  </w:style>
  <w:style w:type="character" w:customStyle="1" w:styleId="apple-converted-space">
    <w:name w:val="apple-converted-space"/>
    <w:basedOn w:val="Domylnaczcionkaakapitu10"/>
  </w:style>
  <w:style w:type="character" w:customStyle="1" w:styleId="skypepnhcontainer">
    <w:name w:val="skype_pnh_container"/>
    <w:basedOn w:val="Domylnaczcionkaakapitu10"/>
  </w:style>
  <w:style w:type="character" w:customStyle="1" w:styleId="skypepnhleftspan">
    <w:name w:val="skype_pnh_left_span"/>
    <w:basedOn w:val="Domylnaczcionkaakapitu10"/>
  </w:style>
  <w:style w:type="character" w:customStyle="1" w:styleId="skypepnhdropartspan">
    <w:name w:val="skype_pnh_dropart_span"/>
    <w:basedOn w:val="Domylnaczcionkaakapitu10"/>
  </w:style>
  <w:style w:type="character" w:customStyle="1" w:styleId="skypepnhdropartflagspan">
    <w:name w:val="skype_pnh_dropart_flag_span"/>
    <w:basedOn w:val="Domylnaczcionkaakapitu10"/>
  </w:style>
  <w:style w:type="character" w:customStyle="1" w:styleId="skypepnhtextspan">
    <w:name w:val="skype_pnh_text_span"/>
    <w:basedOn w:val="Domylnaczcionkaakapitu10"/>
  </w:style>
  <w:style w:type="character" w:customStyle="1" w:styleId="skypepnhrightspan">
    <w:name w:val="skype_pnh_right_span"/>
    <w:basedOn w:val="Domylnaczcionkaakapitu10"/>
  </w:style>
  <w:style w:type="character" w:customStyle="1" w:styleId="UyteHipercze1">
    <w:name w:val="UżyteHiperłącze1"/>
    <w:rPr>
      <w:color w:val="800080"/>
      <w:u w:val="single"/>
    </w:rPr>
  </w:style>
  <w:style w:type="character" w:customStyle="1" w:styleId="Znakiprzypiswkocowych">
    <w:name w:val="Znaki przypisów końcowych"/>
    <w:rPr>
      <w:vertAlign w:val="superscript"/>
    </w:rPr>
  </w:style>
  <w:style w:type="character" w:customStyle="1" w:styleId="Tekstpodstawowywcity2Znak">
    <w:name w:val="Tekst podstawowy wcięty 2 Znak"/>
    <w:rPr>
      <w:sz w:val="24"/>
      <w:szCs w:val="24"/>
    </w:rPr>
  </w:style>
  <w:style w:type="character" w:customStyle="1" w:styleId="TekstdymkaZnak">
    <w:name w:val="Tekst dymka Znak"/>
    <w:rPr>
      <w:rFonts w:ascii="Tahoma" w:hAnsi="Tahoma" w:cs="Tahoma"/>
      <w:sz w:val="16"/>
      <w:szCs w:val="16"/>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rPr>
      <w:b w:val="0"/>
      <w:bCs w:val="0"/>
    </w:rPr>
  </w:style>
  <w:style w:type="character" w:customStyle="1" w:styleId="WW8Num46z0">
    <w:name w:val="WW8Num46z0"/>
    <w:rPr>
      <w:rFonts w:ascii="Times New Roman" w:hAnsi="Times New Roman" w:cs="Times New Roman"/>
      <w:sz w:val="24"/>
      <w:szCs w:val="24"/>
    </w:rPr>
  </w:style>
  <w:style w:type="character" w:customStyle="1" w:styleId="WW8Num50z1">
    <w:name w:val="WW8Num50z1"/>
    <w:rPr>
      <w:b w:val="0"/>
      <w:i w:val="0"/>
      <w:sz w:val="28"/>
    </w:rPr>
  </w:style>
  <w:style w:type="character" w:customStyle="1" w:styleId="Odwoanieprzypisukocowego1">
    <w:name w:val="Odwołanie przypisu końcowego1"/>
    <w:rPr>
      <w:vertAlign w:val="superscript"/>
    </w:rPr>
  </w:style>
  <w:style w:type="character" w:customStyle="1" w:styleId="Odwoaniedokomentarza1">
    <w:name w:val="Odwołanie do komentarza1"/>
    <w:rPr>
      <w:sz w:val="16"/>
      <w:szCs w:val="16"/>
    </w:rPr>
  </w:style>
  <w:style w:type="character" w:customStyle="1" w:styleId="Tekstpodstawowy2Znak">
    <w:name w:val="Tekst podstawowy 2 Znak"/>
    <w:rPr>
      <w:rFonts w:ascii="Calibri" w:eastAsia="Times New Roman" w:hAnsi="Calibri" w:cs="Times New Roman"/>
      <w:sz w:val="22"/>
      <w:szCs w:val="22"/>
    </w:rPr>
  </w:style>
  <w:style w:type="character" w:customStyle="1" w:styleId="TekstprzypisudolnegoZnak">
    <w:name w:val="Tekst przypisu dolnego Znak"/>
    <w:basedOn w:val="Domylnaczcionkaakapitu1"/>
  </w:style>
  <w:style w:type="character" w:customStyle="1" w:styleId="ListLabel1">
    <w:name w:val="ListLabel 1"/>
    <w:rPr>
      <w:rFonts w:cs="Times New Roman"/>
      <w:b w:val="0"/>
      <w:color w:val="000000"/>
    </w:rPr>
  </w:style>
  <w:style w:type="character" w:customStyle="1" w:styleId="ListLabel2">
    <w:name w:val="ListLabel 2"/>
    <w:rPr>
      <w:rFonts w:cs="Times New Roman"/>
    </w:rPr>
  </w:style>
  <w:style w:type="character" w:customStyle="1" w:styleId="ListLabel3">
    <w:name w:val="ListLabel 3"/>
    <w:rPr>
      <w:b/>
    </w:rPr>
  </w:style>
  <w:style w:type="character" w:customStyle="1" w:styleId="ListLabel4">
    <w:name w:val="ListLabel 4"/>
    <w:rPr>
      <w:b w:val="0"/>
    </w:rPr>
  </w:style>
  <w:style w:type="character" w:customStyle="1" w:styleId="ListLabel5">
    <w:name w:val="ListLabel 5"/>
    <w:rPr>
      <w:b/>
      <w:color w:val="00000A"/>
    </w:rPr>
  </w:style>
  <w:style w:type="character" w:customStyle="1" w:styleId="TekstdymkaZnak1">
    <w:name w:val="Tekst dymka Znak1"/>
    <w:rPr>
      <w:rFonts w:ascii="Segoe UI" w:hAnsi="Segoe UI" w:cs="Segoe UI"/>
      <w:kern w:val="1"/>
      <w:sz w:val="18"/>
      <w:szCs w:val="18"/>
    </w:rPr>
  </w:style>
  <w:style w:type="character" w:customStyle="1" w:styleId="TekstpodstawowyZnak">
    <w:name w:val="Tekst podstawowy Znak"/>
    <w:rPr>
      <w:b/>
      <w:bCs/>
      <w:kern w:val="1"/>
      <w:sz w:val="24"/>
      <w:szCs w:val="24"/>
    </w:rPr>
  </w:style>
  <w:style w:type="character" w:customStyle="1" w:styleId="AkapitzlistZnak">
    <w:name w:val="Akapit z listą Znak"/>
    <w:rPr>
      <w:rFonts w:ascii="Calibri" w:eastAsia="Calibri" w:hAnsi="Calibri" w:cs="Calibri"/>
      <w:sz w:val="22"/>
      <w:szCs w:val="22"/>
    </w:rPr>
  </w:style>
  <w:style w:type="character" w:customStyle="1" w:styleId="Znakiwypunktowania">
    <w:name w:val="Znaki wypunktowania"/>
    <w:rPr>
      <w:rFonts w:ascii="OpenSymbol" w:eastAsia="OpenSymbol" w:hAnsi="OpenSymbol" w:cs="OpenSymbol"/>
    </w:rPr>
  </w:style>
  <w:style w:type="character" w:styleId="UyteHipercze">
    <w:name w:val="FollowedHyperlink"/>
    <w:rPr>
      <w:color w:val="800000"/>
      <w:u w:val="single"/>
    </w:rPr>
  </w:style>
  <w:style w:type="character" w:customStyle="1" w:styleId="ListLabel2649">
    <w:name w:val="ListLabel 2649"/>
    <w:rPr>
      <w:rFonts w:ascii="Arial" w:hAnsi="Arial" w:cs="Times New Roman"/>
      <w:b w:val="0"/>
      <w:bCs w:val="0"/>
      <w:sz w:val="20"/>
    </w:rPr>
  </w:style>
  <w:style w:type="character" w:customStyle="1" w:styleId="ListLabel2650">
    <w:name w:val="ListLabel 2650"/>
    <w:rPr>
      <w:rFonts w:cs="Times New Roman"/>
      <w:sz w:val="20"/>
    </w:rPr>
  </w:style>
  <w:style w:type="character" w:customStyle="1" w:styleId="ListLabel2651">
    <w:name w:val="ListLabel 2651"/>
    <w:rPr>
      <w:rFonts w:cs="Times New Roman"/>
      <w:sz w:val="20"/>
    </w:rPr>
  </w:style>
  <w:style w:type="character" w:customStyle="1" w:styleId="ListLabel2652">
    <w:name w:val="ListLabel 2652"/>
    <w:rPr>
      <w:rFonts w:cs="Times New Roman"/>
      <w:sz w:val="20"/>
    </w:rPr>
  </w:style>
  <w:style w:type="character" w:customStyle="1" w:styleId="ListLabel2653">
    <w:name w:val="ListLabel 2653"/>
    <w:rPr>
      <w:rFonts w:cs="Times New Roman"/>
      <w:sz w:val="20"/>
    </w:rPr>
  </w:style>
  <w:style w:type="character" w:customStyle="1" w:styleId="ListLabel2654">
    <w:name w:val="ListLabel 2654"/>
    <w:rPr>
      <w:rFonts w:cs="Times New Roman"/>
      <w:sz w:val="20"/>
    </w:rPr>
  </w:style>
  <w:style w:type="character" w:customStyle="1" w:styleId="ListLabel2655">
    <w:name w:val="ListLabel 2655"/>
    <w:rPr>
      <w:rFonts w:cs="Times New Roman"/>
      <w:sz w:val="20"/>
    </w:rPr>
  </w:style>
  <w:style w:type="character" w:customStyle="1" w:styleId="ListLabel2656">
    <w:name w:val="ListLabel 2656"/>
    <w:rPr>
      <w:rFonts w:cs="Times New Roman"/>
      <w:sz w:val="20"/>
    </w:rPr>
  </w:style>
  <w:style w:type="character" w:customStyle="1" w:styleId="ListLabel2657">
    <w:name w:val="ListLabel 2657"/>
    <w:rPr>
      <w:rFonts w:cs="Times New Roman"/>
      <w:sz w:val="20"/>
    </w:rPr>
  </w:style>
  <w:style w:type="paragraph" w:customStyle="1" w:styleId="Nagwek50">
    <w:name w:val="Nagłówek5"/>
    <w:basedOn w:val="Nagwek40"/>
    <w:next w:val="Tekstpodstawowy"/>
    <w:rPr>
      <w:sz w:val="56"/>
      <w:szCs w:val="56"/>
    </w:rPr>
  </w:style>
  <w:style w:type="paragraph" w:styleId="Tekstpodstawowy">
    <w:name w:val="Body Text"/>
    <w:basedOn w:val="Normalny"/>
    <w:pPr>
      <w:widowControl w:val="0"/>
    </w:pPr>
    <w:rPr>
      <w:b/>
      <w:bCs/>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pPr>
      <w:suppressLineNumbers/>
    </w:pPr>
    <w:rPr>
      <w:rFonts w:cs="Mangal"/>
    </w:rPr>
  </w:style>
  <w:style w:type="paragraph" w:customStyle="1" w:styleId="Nagwek40">
    <w:name w:val="Nagłówek4"/>
    <w:basedOn w:val="Normalny"/>
    <w:next w:val="Podtytu"/>
    <w:pPr>
      <w:jc w:val="center"/>
    </w:pPr>
    <w:rPr>
      <w:b/>
      <w:bCs/>
      <w:sz w:val="36"/>
      <w:szCs w:val="36"/>
    </w:rPr>
  </w:style>
  <w:style w:type="paragraph" w:customStyle="1" w:styleId="Legenda1">
    <w:name w:val="Legenda1"/>
    <w:basedOn w:val="Normalny"/>
    <w:pPr>
      <w:suppressLineNumbers/>
      <w:spacing w:before="120" w:after="120"/>
    </w:pPr>
    <w:rPr>
      <w:rFonts w:cs="Arial"/>
      <w:i/>
      <w:iCs/>
    </w:rPr>
  </w:style>
  <w:style w:type="paragraph" w:customStyle="1" w:styleId="Nagwek30">
    <w:name w:val="Nagłówek3"/>
    <w:basedOn w:val="Normalny"/>
    <w:next w:val="Tekstpodstawowy"/>
    <w:pPr>
      <w:keepNext/>
      <w:spacing w:before="240" w:after="120"/>
    </w:pPr>
    <w:rPr>
      <w:rFonts w:ascii="Arial" w:eastAsia="Lucida Sans Unicode" w:hAnsi="Arial" w:cs="Mangal"/>
      <w:sz w:val="28"/>
      <w:szCs w:val="28"/>
    </w:rPr>
  </w:style>
  <w:style w:type="paragraph" w:customStyle="1" w:styleId="Podpis2">
    <w:name w:val="Podpis2"/>
    <w:basedOn w:val="Normalny"/>
    <w:pPr>
      <w:suppressLineNumbers/>
      <w:spacing w:before="120" w:after="120"/>
    </w:pPr>
    <w:rPr>
      <w:rFonts w:cs="Mangal"/>
      <w:i/>
      <w:iCs/>
    </w:rPr>
  </w:style>
  <w:style w:type="paragraph" w:customStyle="1" w:styleId="Nagwek20">
    <w:name w:val="Nagłówek2"/>
    <w:basedOn w:val="Normalny"/>
    <w:pPr>
      <w:keepNext/>
      <w:spacing w:before="240" w:after="120"/>
    </w:pPr>
    <w:rPr>
      <w:rFonts w:ascii="Arial" w:eastAsia="Lucida Sans Unicode" w:hAnsi="Arial" w:cs="Mangal"/>
      <w:sz w:val="28"/>
      <w:szCs w:val="28"/>
    </w:rPr>
  </w:style>
  <w:style w:type="paragraph" w:customStyle="1" w:styleId="Podpis1">
    <w:name w:val="Podpis1"/>
    <w:basedOn w:val="Normalny"/>
    <w:pPr>
      <w:suppressLineNumbers/>
      <w:spacing w:before="120" w:after="120"/>
    </w:pPr>
    <w:rPr>
      <w:rFonts w:cs="Mangal"/>
      <w:i/>
      <w:iCs/>
    </w:rPr>
  </w:style>
  <w:style w:type="paragraph" w:styleId="Stopka">
    <w:name w:val="footer"/>
    <w:basedOn w:val="Normalny"/>
    <w:pPr>
      <w:suppressLineNumbers/>
      <w:tabs>
        <w:tab w:val="center" w:pos="4536"/>
        <w:tab w:val="right" w:pos="9072"/>
      </w:tabs>
    </w:pPr>
  </w:style>
  <w:style w:type="paragraph" w:styleId="Podtytu">
    <w:name w:val="Subtitle"/>
    <w:next w:val="Tekstpodstawowy"/>
    <w:qFormat/>
    <w:pPr>
      <w:widowControl w:val="0"/>
      <w:suppressAutoHyphens/>
      <w:jc w:val="center"/>
    </w:pPr>
    <w:rPr>
      <w:i/>
      <w:iCs/>
      <w:kern w:val="1"/>
      <w:sz w:val="28"/>
      <w:szCs w:val="28"/>
      <w:lang w:eastAsia="zh-CN"/>
    </w:rPr>
  </w:style>
  <w:style w:type="paragraph" w:customStyle="1" w:styleId="Nagwek10">
    <w:name w:val="Nagłówek1"/>
    <w:basedOn w:val="Normalny"/>
    <w:pPr>
      <w:keepNext/>
      <w:spacing w:before="240" w:after="120"/>
    </w:pPr>
    <w:rPr>
      <w:rFonts w:ascii="Arial" w:eastAsia="MS Mincho" w:hAnsi="Arial" w:cs="Tahoma"/>
      <w:sz w:val="28"/>
      <w:szCs w:val="28"/>
    </w:rPr>
  </w:style>
  <w:style w:type="paragraph" w:customStyle="1" w:styleId="NormalnyWeb1">
    <w:name w:val="Normalny (Web)1"/>
    <w:basedOn w:val="Normalny"/>
    <w:pPr>
      <w:spacing w:before="280" w:after="280"/>
    </w:pPr>
  </w:style>
  <w:style w:type="paragraph" w:customStyle="1" w:styleId="tekst">
    <w:name w:val="tekst"/>
    <w:basedOn w:val="Normalny"/>
    <w:pPr>
      <w:suppressLineNumbers/>
      <w:spacing w:before="60" w:after="60"/>
      <w:jc w:val="both"/>
    </w:pPr>
  </w:style>
  <w:style w:type="paragraph" w:styleId="Tekstpodstawowywcity">
    <w:name w:val="Body Text Indent"/>
    <w:basedOn w:val="Normalny"/>
    <w:pPr>
      <w:ind w:left="360"/>
      <w:jc w:val="both"/>
    </w:pPr>
  </w:style>
  <w:style w:type="paragraph" w:customStyle="1" w:styleId="Tekstpodstawowy22">
    <w:name w:val="Tekst podstawowy 22"/>
    <w:basedOn w:val="Normalny"/>
    <w:pPr>
      <w:jc w:val="both"/>
    </w:pPr>
  </w:style>
  <w:style w:type="paragraph" w:customStyle="1" w:styleId="normaltableau">
    <w:name w:val="normal_tableau"/>
    <w:basedOn w:val="Normalny"/>
    <w:pPr>
      <w:spacing w:before="120" w:after="120"/>
      <w:jc w:val="both"/>
    </w:pPr>
    <w:rPr>
      <w:rFonts w:ascii="Optima" w:hAnsi="Optima" w:cs="Optima"/>
      <w:sz w:val="22"/>
      <w:szCs w:val="20"/>
      <w:lang w:val="en-GB"/>
    </w:rPr>
  </w:style>
  <w:style w:type="paragraph" w:customStyle="1" w:styleId="Tekstpodstawowy31">
    <w:name w:val="Tekst podstawowy 31"/>
    <w:basedOn w:val="Normalny"/>
    <w:pPr>
      <w:jc w:val="both"/>
    </w:pPr>
    <w:rPr>
      <w:u w:val="single"/>
    </w:rPr>
  </w:style>
  <w:style w:type="paragraph" w:customStyle="1" w:styleId="ust1art">
    <w:name w:val="ust1 art"/>
    <w:pPr>
      <w:suppressAutoHyphens/>
      <w:spacing w:before="60" w:after="60"/>
      <w:ind w:left="1702" w:hanging="284"/>
    </w:pPr>
    <w:rPr>
      <w:kern w:val="1"/>
      <w:sz w:val="24"/>
      <w:lang w:eastAsia="zh-CN"/>
    </w:rPr>
  </w:style>
  <w:style w:type="paragraph" w:customStyle="1" w:styleId="pkt1art">
    <w:name w:val="pkt1 art"/>
    <w:pPr>
      <w:suppressAutoHyphens/>
      <w:spacing w:before="60" w:after="60"/>
      <w:ind w:left="1872" w:hanging="284"/>
    </w:pPr>
    <w:rPr>
      <w:kern w:val="1"/>
      <w:sz w:val="24"/>
      <w:lang w:eastAsia="zh-CN"/>
    </w:rPr>
  </w:style>
  <w:style w:type="paragraph" w:styleId="Nagwek">
    <w:name w:val="header"/>
    <w:basedOn w:val="Normalny"/>
    <w:pPr>
      <w:suppressLineNumbers/>
      <w:tabs>
        <w:tab w:val="center" w:pos="4536"/>
        <w:tab w:val="right" w:pos="9072"/>
      </w:tabs>
    </w:pPr>
  </w:style>
  <w:style w:type="paragraph" w:customStyle="1" w:styleId="pkt">
    <w:name w:val="pkt"/>
    <w:basedOn w:val="Normalny"/>
    <w:pPr>
      <w:spacing w:before="60" w:after="60"/>
      <w:ind w:left="851" w:hanging="295"/>
      <w:jc w:val="both"/>
    </w:pPr>
    <w:rPr>
      <w:szCs w:val="20"/>
    </w:rPr>
  </w:style>
  <w:style w:type="paragraph" w:customStyle="1" w:styleId="Tekstprzypisukocowego1">
    <w:name w:val="Tekst przypisu końcowego1"/>
    <w:basedOn w:val="Normalny"/>
    <w:rPr>
      <w:sz w:val="20"/>
      <w:szCs w:val="20"/>
    </w:rPr>
  </w:style>
  <w:style w:type="paragraph" w:customStyle="1" w:styleId="Tekstpodstawowywcity21">
    <w:name w:val="Tekst podstawowy wcięty 21"/>
    <w:basedOn w:val="Normalny"/>
    <w:pPr>
      <w:spacing w:after="120" w:line="480" w:lineRule="auto"/>
      <w:ind w:left="283"/>
    </w:pPr>
  </w:style>
  <w:style w:type="paragraph" w:customStyle="1" w:styleId="Tekstpodstawowy21">
    <w:name w:val="Tekst podstawowy 21"/>
    <w:basedOn w:val="Normalny"/>
    <w:pPr>
      <w:jc w:val="both"/>
    </w:pPr>
  </w:style>
  <w:style w:type="paragraph" w:customStyle="1" w:styleId="Akapitzlist1">
    <w:name w:val="Akapit z listą1"/>
    <w:basedOn w:val="Normalny"/>
    <w:pPr>
      <w:ind w:left="708"/>
    </w:pPr>
  </w:style>
  <w:style w:type="paragraph" w:customStyle="1" w:styleId="Tekstdymka1">
    <w:name w:val="Tekst dymka1"/>
    <w:basedOn w:val="Normalny"/>
    <w:rPr>
      <w:rFonts w:ascii="Tahoma" w:hAnsi="Tahoma" w:cs="Tahoma"/>
      <w:sz w:val="16"/>
      <w:szCs w:val="16"/>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customStyle="1" w:styleId="Tekstpodstawowy32">
    <w:name w:val="Tekst podstawowy 32"/>
    <w:basedOn w:val="Normalny"/>
  </w:style>
  <w:style w:type="paragraph" w:customStyle="1" w:styleId="Tekstpodstawowy24">
    <w:name w:val="Tekst podstawowy 24"/>
    <w:basedOn w:val="Normalny"/>
    <w:pPr>
      <w:spacing w:after="120"/>
      <w:jc w:val="both"/>
    </w:pPr>
    <w:rPr>
      <w:bCs/>
    </w:rPr>
  </w:style>
  <w:style w:type="paragraph" w:customStyle="1" w:styleId="Default">
    <w:name w:val="Default"/>
    <w:pPr>
      <w:suppressAutoHyphens/>
    </w:pPr>
    <w:rPr>
      <w:rFonts w:ascii="Arial" w:hAnsi="Arial" w:cs="Arial"/>
      <w:color w:val="000000"/>
      <w:kern w:val="1"/>
      <w:sz w:val="24"/>
      <w:szCs w:val="24"/>
      <w:lang w:eastAsia="zh-CN"/>
    </w:rPr>
  </w:style>
  <w:style w:type="paragraph" w:customStyle="1" w:styleId="Bezodstpw1">
    <w:name w:val="Bez odstępów1"/>
    <w:pPr>
      <w:suppressAutoHyphens/>
    </w:pPr>
    <w:rPr>
      <w:rFonts w:ascii="Calibri" w:hAnsi="Calibri" w:cs="Calibri"/>
      <w:kern w:val="1"/>
      <w:sz w:val="22"/>
      <w:szCs w:val="22"/>
      <w:lang w:eastAsia="zh-CN"/>
    </w:rPr>
  </w:style>
  <w:style w:type="paragraph" w:customStyle="1" w:styleId="Bezodstpw2">
    <w:name w:val="Bez odstępów2"/>
    <w:pPr>
      <w:suppressAutoHyphens/>
    </w:pPr>
    <w:rPr>
      <w:rFonts w:ascii="Calibri" w:eastAsia="Calibri" w:hAnsi="Calibri" w:cs="Calibri"/>
      <w:kern w:val="1"/>
      <w:sz w:val="22"/>
      <w:szCs w:val="22"/>
      <w:lang w:eastAsia="zh-CN"/>
    </w:rPr>
  </w:style>
  <w:style w:type="paragraph" w:customStyle="1" w:styleId="Akapitzlist10">
    <w:name w:val="Akapit z listą1"/>
    <w:basedOn w:val="Normalny"/>
    <w:pPr>
      <w:suppressAutoHyphens w:val="0"/>
      <w:spacing w:after="200" w:line="276" w:lineRule="auto"/>
      <w:ind w:left="720"/>
    </w:pPr>
    <w:rPr>
      <w:rFonts w:ascii="Calibri" w:hAnsi="Calibri" w:cs="Calibri"/>
      <w:sz w:val="22"/>
      <w:szCs w:val="22"/>
    </w:rPr>
  </w:style>
  <w:style w:type="paragraph" w:customStyle="1" w:styleId="Tekstpodstawowy23">
    <w:name w:val="Tekst podstawowy 23"/>
    <w:basedOn w:val="Normalny"/>
    <w:pPr>
      <w:suppressAutoHyphens w:val="0"/>
      <w:spacing w:after="120" w:line="480" w:lineRule="auto"/>
    </w:pPr>
    <w:rPr>
      <w:rFonts w:ascii="Calibri" w:hAnsi="Calibri" w:cs="Calibri"/>
      <w:sz w:val="22"/>
      <w:szCs w:val="22"/>
    </w:rPr>
  </w:style>
  <w:style w:type="paragraph" w:customStyle="1" w:styleId="TekstprzypisudolnegoTekstprzypisu">
    <w:name w:val="Tekst przypisu dolnego.Tekst przypisu"/>
    <w:basedOn w:val="Normalny"/>
    <w:pPr>
      <w:widowControl w:val="0"/>
      <w:suppressAutoHyphens w:val="0"/>
    </w:pPr>
    <w:rPr>
      <w:sz w:val="20"/>
      <w:szCs w:val="20"/>
    </w:rPr>
  </w:style>
  <w:style w:type="paragraph" w:customStyle="1" w:styleId="Tekstprzypisudolnego1">
    <w:name w:val="Tekst przypisu dolnego1"/>
    <w:basedOn w:val="Normalny"/>
    <w:pPr>
      <w:widowControl w:val="0"/>
      <w:suppressAutoHyphens w:val="0"/>
    </w:pPr>
    <w:rPr>
      <w:sz w:val="20"/>
      <w:szCs w:val="20"/>
    </w:rPr>
  </w:style>
  <w:style w:type="paragraph" w:customStyle="1" w:styleId="pmainpub">
    <w:name w:val="p.mainpub"/>
    <w:pPr>
      <w:widowControl w:val="0"/>
      <w:suppressAutoHyphens/>
      <w:spacing w:after="120" w:line="40" w:lineRule="atLeast"/>
      <w:jc w:val="center"/>
    </w:pPr>
    <w:rPr>
      <w:rFonts w:ascii="Helvetica" w:hAnsi="Helvetica" w:cs="Helvetica"/>
      <w:b/>
      <w:bCs/>
      <w:color w:val="000000"/>
      <w:kern w:val="1"/>
      <w:sz w:val="18"/>
      <w:szCs w:val="18"/>
      <w:lang w:eastAsia="zh-CN"/>
    </w:rPr>
  </w:style>
  <w:style w:type="paragraph" w:customStyle="1" w:styleId="h1maintyt">
    <w:name w:val="h1.maintyt"/>
    <w:pPr>
      <w:widowControl w:val="0"/>
      <w:suppressAutoHyphens/>
      <w:spacing w:line="40" w:lineRule="atLeast"/>
      <w:jc w:val="center"/>
    </w:pPr>
    <w:rPr>
      <w:rFonts w:ascii="Helvetica" w:hAnsi="Helvetica" w:cs="Helvetica"/>
      <w:b/>
      <w:bCs/>
      <w:color w:val="000000"/>
      <w:kern w:val="1"/>
      <w:sz w:val="18"/>
      <w:szCs w:val="18"/>
      <w:lang w:eastAsia="zh-CN"/>
    </w:rPr>
  </w:style>
  <w:style w:type="paragraph" w:styleId="Tekstdymka">
    <w:name w:val="Balloon Text"/>
    <w:basedOn w:val="Normalny"/>
    <w:rPr>
      <w:rFonts w:ascii="Segoe UI" w:hAnsi="Segoe UI" w:cs="Segoe UI"/>
      <w:sz w:val="18"/>
      <w:szCs w:val="18"/>
      <w:lang w:val="x-none"/>
    </w:rPr>
  </w:style>
  <w:style w:type="paragraph" w:styleId="NormalnyWeb">
    <w:name w:val="Normal (Web)"/>
    <w:basedOn w:val="Normalny"/>
    <w:pPr>
      <w:spacing w:before="280" w:after="280"/>
    </w:pPr>
  </w:style>
  <w:style w:type="paragraph" w:styleId="Akapitzlist">
    <w:name w:val="List Paragraph"/>
    <w:basedOn w:val="Normalny"/>
    <w:qFormat/>
    <w:pPr>
      <w:suppressAutoHyphens w:val="0"/>
      <w:spacing w:after="200" w:line="276" w:lineRule="auto"/>
      <w:ind w:left="720"/>
      <w:contextualSpacing/>
    </w:pPr>
    <w:rPr>
      <w:rFonts w:ascii="Calibri" w:eastAsia="Calibri" w:hAnsi="Calibri" w:cs="Calibri"/>
      <w:sz w:val="22"/>
      <w:szCs w:val="22"/>
      <w:lang w:val="x-none"/>
    </w:rPr>
  </w:style>
  <w:style w:type="paragraph" w:customStyle="1" w:styleId="Cytaty">
    <w:name w:val="Cytaty"/>
    <w:basedOn w:val="Normalny"/>
    <w:pPr>
      <w:spacing w:after="283"/>
      <w:ind w:left="567" w:right="567"/>
    </w:pPr>
  </w:style>
  <w:style w:type="paragraph" w:customStyle="1" w:styleId="Tekstwstpniesformatowany">
    <w:name w:val="Tekst wstępnie sformatowany"/>
    <w:basedOn w:val="Normalny"/>
    <w:rPr>
      <w:rFonts w:ascii="Liberation Mono" w:eastAsia="NSimSun" w:hAnsi="Liberation Mono" w:cs="Liberation Mono"/>
      <w:sz w:val="20"/>
      <w:szCs w:val="20"/>
    </w:rPr>
  </w:style>
  <w:style w:type="paragraph" w:customStyle="1" w:styleId="Standard">
    <w:name w:val="Standard"/>
    <w:rsid w:val="00116E8C"/>
    <w:pPr>
      <w:widowControl w:val="0"/>
      <w:suppressAutoHyphens/>
      <w:autoSpaceDN w:val="0"/>
    </w:pPr>
    <w:rPr>
      <w:rFonts w:eastAsia="Lucida Sans Unicode" w:cs="Mangal"/>
      <w:kern w:val="3"/>
      <w:sz w:val="24"/>
      <w:szCs w:val="24"/>
      <w:lang w:eastAsia="zh-CN" w:bidi="hi-IN"/>
    </w:rPr>
  </w:style>
  <w:style w:type="character" w:customStyle="1" w:styleId="Internetlink">
    <w:name w:val="Internet link"/>
    <w:rsid w:val="00116E8C"/>
    <w:rPr>
      <w:color w:val="0000FF"/>
      <w:u w:val="single" w:color="000000"/>
    </w:rPr>
  </w:style>
  <w:style w:type="paragraph" w:styleId="Bezodstpw">
    <w:name w:val="No Spacing"/>
    <w:uiPriority w:val="1"/>
    <w:qFormat/>
    <w:rsid w:val="006E542C"/>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kern w:val="1"/>
      <w:sz w:val="24"/>
      <w:szCs w:val="24"/>
      <w:lang w:eastAsia="zh-CN"/>
    </w:rPr>
  </w:style>
  <w:style w:type="paragraph" w:styleId="Nagwek1">
    <w:name w:val="heading 1"/>
    <w:basedOn w:val="Normalny"/>
    <w:next w:val="Tekstpodstawowy"/>
    <w:qFormat/>
    <w:pPr>
      <w:keepNext/>
      <w:numPr>
        <w:numId w:val="1"/>
      </w:numPr>
      <w:jc w:val="right"/>
      <w:outlineLvl w:val="0"/>
    </w:pPr>
    <w:rPr>
      <w:b/>
    </w:rPr>
  </w:style>
  <w:style w:type="paragraph" w:styleId="Nagwek2">
    <w:name w:val="heading 2"/>
    <w:basedOn w:val="Normalny"/>
    <w:next w:val="Tekstpodstawowy"/>
    <w:qFormat/>
    <w:pPr>
      <w:numPr>
        <w:ilvl w:val="1"/>
        <w:numId w:val="1"/>
      </w:numPr>
      <w:tabs>
        <w:tab w:val="left" w:pos="720"/>
      </w:tabs>
      <w:spacing w:before="60" w:after="120"/>
      <w:jc w:val="both"/>
      <w:outlineLvl w:val="1"/>
    </w:pPr>
    <w:rPr>
      <w:rFonts w:ascii="Verdana" w:hAnsi="Verdana" w:cs="Arial"/>
      <w:bCs/>
      <w:iCs/>
      <w:color w:val="000000"/>
      <w:sz w:val="20"/>
      <w:szCs w:val="20"/>
    </w:rPr>
  </w:style>
  <w:style w:type="paragraph" w:styleId="Nagwek3">
    <w:name w:val="heading 3"/>
    <w:basedOn w:val="Normalny"/>
    <w:next w:val="Tekstpodstawowy"/>
    <w:qFormat/>
    <w:pPr>
      <w:keepNext/>
      <w:numPr>
        <w:ilvl w:val="2"/>
        <w:numId w:val="1"/>
      </w:numPr>
      <w:outlineLvl w:val="2"/>
    </w:pPr>
    <w:rPr>
      <w:b/>
      <w:sz w:val="20"/>
    </w:rPr>
  </w:style>
  <w:style w:type="paragraph" w:styleId="Nagwek4">
    <w:name w:val="heading 4"/>
    <w:basedOn w:val="Normalny"/>
    <w:next w:val="Tekstpodstawowy"/>
    <w:qFormat/>
    <w:pPr>
      <w:keepNext/>
      <w:numPr>
        <w:ilvl w:val="3"/>
        <w:numId w:val="1"/>
      </w:numPr>
      <w:outlineLvl w:val="3"/>
    </w:pPr>
    <w:rPr>
      <w:sz w:val="28"/>
    </w:rPr>
  </w:style>
  <w:style w:type="paragraph" w:styleId="Nagwek5">
    <w:name w:val="heading 5"/>
    <w:basedOn w:val="Normalny"/>
    <w:next w:val="Tekstpodstawowy"/>
    <w:qFormat/>
    <w:pPr>
      <w:keepNext/>
      <w:numPr>
        <w:ilvl w:val="4"/>
        <w:numId w:val="1"/>
      </w:numPr>
      <w:tabs>
        <w:tab w:val="center" w:pos="7020"/>
      </w:tabs>
      <w:jc w:val="center"/>
      <w:outlineLvl w:val="4"/>
    </w:pPr>
    <w:rPr>
      <w:b/>
      <w:bCs/>
    </w:rPr>
  </w:style>
  <w:style w:type="paragraph" w:styleId="Nagwek6">
    <w:name w:val="heading 6"/>
    <w:basedOn w:val="Normalny"/>
    <w:next w:val="Tekstpodstawowy"/>
    <w:qFormat/>
    <w:pPr>
      <w:keepNext/>
      <w:numPr>
        <w:ilvl w:val="5"/>
        <w:numId w:val="1"/>
      </w:numPr>
      <w:outlineLvl w:val="5"/>
    </w:pPr>
    <w:rPr>
      <w:b/>
      <w:bCs/>
    </w:rPr>
  </w:style>
  <w:style w:type="paragraph" w:styleId="Nagwek7">
    <w:name w:val="heading 7"/>
    <w:basedOn w:val="Normalny"/>
    <w:next w:val="Tekstpodstawowy"/>
    <w:qFormat/>
    <w:pPr>
      <w:numPr>
        <w:ilvl w:val="6"/>
        <w:numId w:val="1"/>
      </w:numPr>
      <w:spacing w:before="240" w:after="60"/>
      <w:outlineLvl w:val="6"/>
    </w:pPr>
  </w:style>
  <w:style w:type="paragraph" w:styleId="Nagwek8">
    <w:name w:val="heading 8"/>
    <w:basedOn w:val="Normalny"/>
    <w:next w:val="Tekstpodstawowy"/>
    <w:qFormat/>
    <w:pPr>
      <w:numPr>
        <w:ilvl w:val="7"/>
        <w:numId w:val="1"/>
      </w:numPr>
      <w:spacing w:before="240" w:after="60"/>
      <w:outlineLvl w:val="7"/>
    </w:pPr>
    <w:rPr>
      <w:i/>
      <w:iCs/>
    </w:rPr>
  </w:style>
  <w:style w:type="paragraph" w:styleId="Nagwek9">
    <w:name w:val="heading 9"/>
    <w:basedOn w:val="Normalny"/>
    <w:next w:val="Tekstpodstawow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ahoma" w:hAnsi="Tahoma" w:cs="Bookman Old Style"/>
      <w:bCs/>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val="0"/>
      <w:bCs w:val="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hAnsi="Tahoma" w:cs="Tahoma"/>
      <w:sz w:val="20"/>
      <w:szCs w:val="20"/>
    </w:rPr>
  </w:style>
  <w:style w:type="character" w:customStyle="1" w:styleId="WW8Num4z1">
    <w:name w:val="WW8Num4z1"/>
    <w:rPr>
      <w:rFonts w:ascii="Tahoma" w:hAnsi="Tahoma" w:cs="Bookman Old Style"/>
      <w:b w:val="0"/>
      <w:bCs w:val="0"/>
      <w:sz w:val="20"/>
      <w:szCs w:val="20"/>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ahoma" w:hAnsi="Tahoma" w:cs="Tahoma"/>
      <w:sz w:val="20"/>
      <w:szCs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ahoma" w:hAnsi="Tahoma" w:cs="Bookman Old Style"/>
      <w:b w:val="0"/>
      <w:bCs w:val="0"/>
      <w:sz w:val="20"/>
      <w:szCs w:val="2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Tahoma" w:hAnsi="Tahoma" w:cs="Tahoma"/>
      <w:b w:val="0"/>
      <w:bCs w:val="0"/>
      <w:sz w:val="20"/>
      <w:szCs w:val="20"/>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ahoma" w:hAnsi="Tahoma" w:cs="Bookman Old Style"/>
      <w:b w:val="0"/>
      <w:sz w:val="20"/>
      <w:szCs w:val="2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rPr>
      <w:rFonts w:ascii="Tahoma" w:hAnsi="Tahoma" w:cs="Bookman Old Style"/>
      <w:b w:val="0"/>
      <w:bCs w:val="0"/>
      <w:color w:val="00000A"/>
      <w:sz w:val="20"/>
      <w:szCs w:val="2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ahoma" w:hAnsi="Tahoma" w:cs="Tahoma"/>
      <w:b w:val="0"/>
      <w:bCs w:val="0"/>
      <w:sz w:val="20"/>
      <w:szCs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ahoma" w:hAnsi="Tahoma" w:cs="Bookman Old Style"/>
      <w:b w:val="0"/>
      <w:bCs w:val="0"/>
      <w:sz w:val="20"/>
      <w:szCs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ahoma" w:hAnsi="Tahoma" w:cs="Bookman Old Style"/>
      <w:b w:val="0"/>
      <w:bCs w:val="0"/>
      <w:sz w:val="20"/>
      <w:szCs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val="0"/>
      <w:bCs w:val="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ahoma" w:hAnsi="Tahoma" w:cs="Tahoma"/>
      <w:b w:val="0"/>
      <w:bCs w:val="0"/>
      <w:sz w:val="20"/>
      <w:szCs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ahoma" w:hAnsi="Tahoma" w:cs="Tahoma"/>
      <w:sz w:val="20"/>
      <w:szCs w:val="2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b w:val="0"/>
      <w:bCs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ahoma" w:hAnsi="Tahoma" w:cs="Tahoma"/>
      <w:bCs/>
      <w:sz w:val="20"/>
      <w:szCs w:val="2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Times New Roman" w:hint="default"/>
      <w:b w:val="0"/>
    </w:rPr>
  </w:style>
  <w:style w:type="character" w:customStyle="1" w:styleId="WW8Num19z1">
    <w:name w:val="WW8Num19z1"/>
    <w:rPr>
      <w:rFonts w:ascii="Tahoma" w:hAnsi="Tahoma" w:cs="Times New Roman" w:hint="default"/>
      <w:b w:val="0"/>
      <w:sz w:val="20"/>
      <w:szCs w:val="20"/>
    </w:rPr>
  </w:style>
  <w:style w:type="character" w:customStyle="1" w:styleId="WW8Num19z2">
    <w:name w:val="WW8Num19z2"/>
    <w:rPr>
      <w:rFonts w:hint="default"/>
    </w:rPr>
  </w:style>
  <w:style w:type="character" w:customStyle="1" w:styleId="WW8Num19z3">
    <w:name w:val="WW8Num19z3"/>
    <w:rPr>
      <w:rFonts w:cs="Times New Roman"/>
    </w:rPr>
  </w:style>
  <w:style w:type="character" w:customStyle="1" w:styleId="WW8Num20z0">
    <w:name w:val="WW8Num20z0"/>
    <w:rPr>
      <w:rFonts w:ascii="Tahoma" w:hAnsi="Tahoma" w:cs="Tahoma"/>
      <w:sz w:val="20"/>
      <w:szCs w:val="20"/>
    </w:rPr>
  </w:style>
  <w:style w:type="character" w:customStyle="1" w:styleId="WW8Num21z0">
    <w:name w:val="WW8Num21z0"/>
    <w:rPr>
      <w:rFonts w:ascii="Tahoma" w:eastAsia="Calibri" w:hAnsi="Tahoma" w:cs="Times New Roman" w:hint="default"/>
      <w:b w:val="0"/>
      <w:spacing w:val="-1"/>
      <w:w w:val="99"/>
      <w:sz w:val="20"/>
      <w:szCs w:val="20"/>
      <w:lang w:eastAsia="pl-PL"/>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ahoma" w:hAnsi="Tahoma" w:cs="Tahoma"/>
      <w:b w:val="0"/>
      <w:bCs w:val="0"/>
      <w:sz w:val="20"/>
      <w:szCs w:val="20"/>
    </w:rPr>
  </w:style>
  <w:style w:type="character" w:customStyle="1" w:styleId="WW8Num24z0">
    <w:name w:val="WW8Num24z0"/>
    <w:rPr>
      <w:rFonts w:ascii="Arial" w:hAnsi="Arial" w:cs="Times New Roman"/>
      <w:b w:val="0"/>
      <w:bCs w:val="0"/>
      <w:sz w:val="20"/>
    </w:rPr>
  </w:style>
  <w:style w:type="character" w:customStyle="1" w:styleId="WW8Num24z1">
    <w:name w:val="WW8Num24z1"/>
    <w:rPr>
      <w:rFonts w:cs="Times New Roman"/>
      <w:sz w:val="20"/>
    </w:rPr>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Tahoma" w:hAnsi="Tahoma" w:cs="Times New Roman" w:hint="default"/>
      <w:b w:val="0"/>
      <w:sz w:val="20"/>
      <w:szCs w:val="20"/>
    </w:rPr>
  </w:style>
  <w:style w:type="character" w:customStyle="1" w:styleId="WW8Num20z2">
    <w:name w:val="WW8Num20z2"/>
    <w:rPr>
      <w:rFonts w:hint="default"/>
    </w:rPr>
  </w:style>
  <w:style w:type="character" w:customStyle="1" w:styleId="WW8Num20z3">
    <w:name w:val="WW8Num20z3"/>
    <w:rPr>
      <w:rFonts w:cs="Times New Roman"/>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0">
    <w:name w:val="WW8Num25z0"/>
    <w:rPr>
      <w:b w:val="0"/>
      <w:bCs w:val="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hAnsi="Arial" w:cs="Times New Roman"/>
      <w:b w:val="0"/>
      <w:bCs w:val="0"/>
      <w:sz w:val="20"/>
    </w:rPr>
  </w:style>
  <w:style w:type="character" w:customStyle="1" w:styleId="WW8Num26z1">
    <w:name w:val="WW8Num26z1"/>
    <w:rPr>
      <w:rFonts w:cs="Times New Roman"/>
      <w:sz w:val="20"/>
    </w:rPr>
  </w:style>
  <w:style w:type="character" w:customStyle="1" w:styleId="WW8Num27z0">
    <w:name w:val="WW8Num27z0"/>
    <w:rPr>
      <w:rFonts w:ascii="Symbol" w:hAnsi="Symbol" w:cs="OpenSymbol"/>
    </w:rPr>
  </w:style>
  <w:style w:type="character" w:customStyle="1" w:styleId="WW8Num28z0">
    <w:name w:val="WW8Num28z0"/>
    <w:rPr>
      <w:b w:val="0"/>
      <w:bCs w:val="0"/>
    </w:rPr>
  </w:style>
  <w:style w:type="character" w:customStyle="1" w:styleId="WW8Num29z0">
    <w:name w:val="WW8Num29z0"/>
    <w:rPr>
      <w:b w:val="0"/>
      <w:bCs w:val="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Domylnaczcionkaakapitu3">
    <w:name w:val="Domyślna czcionka akapitu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4z2">
    <w:name w:val="WW8Num24z2"/>
    <w:rPr>
      <w:rFonts w:hint="default"/>
    </w:rPr>
  </w:style>
  <w:style w:type="character" w:customStyle="1" w:styleId="Domylnaczcionkaakapitu2">
    <w:name w:val="Domyślna czcionka akapitu2"/>
  </w:style>
  <w:style w:type="character" w:customStyle="1" w:styleId="Domylnaczcionkaakapitu1">
    <w:name w:val="Domyślna czcionka akapitu1"/>
  </w:style>
  <w:style w:type="character" w:customStyle="1" w:styleId="WW8Num27z2">
    <w:name w:val="WW8Num27z2"/>
    <w:rPr>
      <w:color w:val="000000"/>
    </w:rPr>
  </w:style>
  <w:style w:type="character" w:customStyle="1" w:styleId="WW8Num27z4">
    <w:name w:val="WW8Num27z4"/>
    <w:rPr>
      <w:rFonts w:ascii="Courier New" w:hAnsi="Courier New" w:cs="Courier New"/>
    </w:rPr>
  </w:style>
  <w:style w:type="character" w:customStyle="1" w:styleId="WW8Num27z5">
    <w:name w:val="WW8Num27z5"/>
    <w:rPr>
      <w:rFonts w:ascii="Wingdings" w:hAnsi="Wingdings" w:cs="Wingdings"/>
    </w:rPr>
  </w:style>
  <w:style w:type="character" w:customStyle="1" w:styleId="WW8Num27z6">
    <w:name w:val="WW8Num27z6"/>
    <w:rPr>
      <w:rFonts w:ascii="Symbol" w:hAnsi="Symbol" w:cs="Symbol"/>
    </w:rPr>
  </w:style>
  <w:style w:type="character" w:customStyle="1" w:styleId="Domylnaczcionkaakapitu10">
    <w:name w:val="Domyślna czcionka akapitu1"/>
  </w:style>
  <w:style w:type="character" w:styleId="Pogrubienie">
    <w:name w:val="Strong"/>
    <w:uiPriority w:val="22"/>
    <w:qFormat/>
    <w:rPr>
      <w:b/>
      <w:bCs/>
    </w:rPr>
  </w:style>
  <w:style w:type="character" w:styleId="Hipercze">
    <w:name w:val="Hyperlink"/>
    <w:rPr>
      <w:color w:val="0000FF"/>
      <w:u w:val="single"/>
    </w:rPr>
  </w:style>
  <w:style w:type="character" w:customStyle="1" w:styleId="WW-Domylnaczcionkaakapitu1">
    <w:name w:val="WW-Domyślna czcionka akapitu1"/>
  </w:style>
  <w:style w:type="character" w:customStyle="1" w:styleId="Numerstrony1">
    <w:name w:val="Numer strony1"/>
    <w:basedOn w:val="WW-Domylnaczcionkaakapitu1"/>
  </w:style>
  <w:style w:type="character" w:styleId="Uwydatnienie">
    <w:name w:val="Emphasis"/>
    <w:qFormat/>
    <w:rPr>
      <w:i/>
      <w:iCs/>
    </w:rPr>
  </w:style>
  <w:style w:type="character" w:customStyle="1" w:styleId="apple-style-span">
    <w:name w:val="apple-style-span"/>
    <w:basedOn w:val="Domylnaczcionkaakapitu10"/>
  </w:style>
  <w:style w:type="character" w:customStyle="1" w:styleId="apple-converted-space">
    <w:name w:val="apple-converted-space"/>
    <w:basedOn w:val="Domylnaczcionkaakapitu10"/>
  </w:style>
  <w:style w:type="character" w:customStyle="1" w:styleId="skypepnhcontainer">
    <w:name w:val="skype_pnh_container"/>
    <w:basedOn w:val="Domylnaczcionkaakapitu10"/>
  </w:style>
  <w:style w:type="character" w:customStyle="1" w:styleId="skypepnhleftspan">
    <w:name w:val="skype_pnh_left_span"/>
    <w:basedOn w:val="Domylnaczcionkaakapitu10"/>
  </w:style>
  <w:style w:type="character" w:customStyle="1" w:styleId="skypepnhdropartspan">
    <w:name w:val="skype_pnh_dropart_span"/>
    <w:basedOn w:val="Domylnaczcionkaakapitu10"/>
  </w:style>
  <w:style w:type="character" w:customStyle="1" w:styleId="skypepnhdropartflagspan">
    <w:name w:val="skype_pnh_dropart_flag_span"/>
    <w:basedOn w:val="Domylnaczcionkaakapitu10"/>
  </w:style>
  <w:style w:type="character" w:customStyle="1" w:styleId="skypepnhtextspan">
    <w:name w:val="skype_pnh_text_span"/>
    <w:basedOn w:val="Domylnaczcionkaakapitu10"/>
  </w:style>
  <w:style w:type="character" w:customStyle="1" w:styleId="skypepnhrightspan">
    <w:name w:val="skype_pnh_right_span"/>
    <w:basedOn w:val="Domylnaczcionkaakapitu10"/>
  </w:style>
  <w:style w:type="character" w:customStyle="1" w:styleId="UyteHipercze1">
    <w:name w:val="UżyteHiperłącze1"/>
    <w:rPr>
      <w:color w:val="800080"/>
      <w:u w:val="single"/>
    </w:rPr>
  </w:style>
  <w:style w:type="character" w:customStyle="1" w:styleId="Znakiprzypiswkocowych">
    <w:name w:val="Znaki przypisów końcowych"/>
    <w:rPr>
      <w:vertAlign w:val="superscript"/>
    </w:rPr>
  </w:style>
  <w:style w:type="character" w:customStyle="1" w:styleId="Tekstpodstawowywcity2Znak">
    <w:name w:val="Tekst podstawowy wcięty 2 Znak"/>
    <w:rPr>
      <w:sz w:val="24"/>
      <w:szCs w:val="24"/>
    </w:rPr>
  </w:style>
  <w:style w:type="character" w:customStyle="1" w:styleId="TekstdymkaZnak">
    <w:name w:val="Tekst dymka Znak"/>
    <w:rPr>
      <w:rFonts w:ascii="Tahoma" w:hAnsi="Tahoma" w:cs="Tahoma"/>
      <w:sz w:val="16"/>
      <w:szCs w:val="16"/>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rPr>
      <w:b w:val="0"/>
      <w:bCs w:val="0"/>
    </w:rPr>
  </w:style>
  <w:style w:type="character" w:customStyle="1" w:styleId="WW8Num46z0">
    <w:name w:val="WW8Num46z0"/>
    <w:rPr>
      <w:rFonts w:ascii="Times New Roman" w:hAnsi="Times New Roman" w:cs="Times New Roman"/>
      <w:sz w:val="24"/>
      <w:szCs w:val="24"/>
    </w:rPr>
  </w:style>
  <w:style w:type="character" w:customStyle="1" w:styleId="WW8Num50z1">
    <w:name w:val="WW8Num50z1"/>
    <w:rPr>
      <w:b w:val="0"/>
      <w:i w:val="0"/>
      <w:sz w:val="28"/>
    </w:rPr>
  </w:style>
  <w:style w:type="character" w:customStyle="1" w:styleId="Odwoanieprzypisukocowego1">
    <w:name w:val="Odwołanie przypisu końcowego1"/>
    <w:rPr>
      <w:vertAlign w:val="superscript"/>
    </w:rPr>
  </w:style>
  <w:style w:type="character" w:customStyle="1" w:styleId="Odwoaniedokomentarza1">
    <w:name w:val="Odwołanie do komentarza1"/>
    <w:rPr>
      <w:sz w:val="16"/>
      <w:szCs w:val="16"/>
    </w:rPr>
  </w:style>
  <w:style w:type="character" w:customStyle="1" w:styleId="Tekstpodstawowy2Znak">
    <w:name w:val="Tekst podstawowy 2 Znak"/>
    <w:rPr>
      <w:rFonts w:ascii="Calibri" w:eastAsia="Times New Roman" w:hAnsi="Calibri" w:cs="Times New Roman"/>
      <w:sz w:val="22"/>
      <w:szCs w:val="22"/>
    </w:rPr>
  </w:style>
  <w:style w:type="character" w:customStyle="1" w:styleId="TekstprzypisudolnegoZnak">
    <w:name w:val="Tekst przypisu dolnego Znak"/>
    <w:basedOn w:val="Domylnaczcionkaakapitu1"/>
  </w:style>
  <w:style w:type="character" w:customStyle="1" w:styleId="ListLabel1">
    <w:name w:val="ListLabel 1"/>
    <w:rPr>
      <w:rFonts w:cs="Times New Roman"/>
      <w:b w:val="0"/>
      <w:color w:val="000000"/>
    </w:rPr>
  </w:style>
  <w:style w:type="character" w:customStyle="1" w:styleId="ListLabel2">
    <w:name w:val="ListLabel 2"/>
    <w:rPr>
      <w:rFonts w:cs="Times New Roman"/>
    </w:rPr>
  </w:style>
  <w:style w:type="character" w:customStyle="1" w:styleId="ListLabel3">
    <w:name w:val="ListLabel 3"/>
    <w:rPr>
      <w:b/>
    </w:rPr>
  </w:style>
  <w:style w:type="character" w:customStyle="1" w:styleId="ListLabel4">
    <w:name w:val="ListLabel 4"/>
    <w:rPr>
      <w:b w:val="0"/>
    </w:rPr>
  </w:style>
  <w:style w:type="character" w:customStyle="1" w:styleId="ListLabel5">
    <w:name w:val="ListLabel 5"/>
    <w:rPr>
      <w:b/>
      <w:color w:val="00000A"/>
    </w:rPr>
  </w:style>
  <w:style w:type="character" w:customStyle="1" w:styleId="TekstdymkaZnak1">
    <w:name w:val="Tekst dymka Znak1"/>
    <w:rPr>
      <w:rFonts w:ascii="Segoe UI" w:hAnsi="Segoe UI" w:cs="Segoe UI"/>
      <w:kern w:val="1"/>
      <w:sz w:val="18"/>
      <w:szCs w:val="18"/>
    </w:rPr>
  </w:style>
  <w:style w:type="character" w:customStyle="1" w:styleId="TekstpodstawowyZnak">
    <w:name w:val="Tekst podstawowy Znak"/>
    <w:rPr>
      <w:b/>
      <w:bCs/>
      <w:kern w:val="1"/>
      <w:sz w:val="24"/>
      <w:szCs w:val="24"/>
    </w:rPr>
  </w:style>
  <w:style w:type="character" w:customStyle="1" w:styleId="AkapitzlistZnak">
    <w:name w:val="Akapit z listą Znak"/>
    <w:rPr>
      <w:rFonts w:ascii="Calibri" w:eastAsia="Calibri" w:hAnsi="Calibri" w:cs="Calibri"/>
      <w:sz w:val="22"/>
      <w:szCs w:val="22"/>
    </w:rPr>
  </w:style>
  <w:style w:type="character" w:customStyle="1" w:styleId="Znakiwypunktowania">
    <w:name w:val="Znaki wypunktowania"/>
    <w:rPr>
      <w:rFonts w:ascii="OpenSymbol" w:eastAsia="OpenSymbol" w:hAnsi="OpenSymbol" w:cs="OpenSymbol"/>
    </w:rPr>
  </w:style>
  <w:style w:type="character" w:styleId="UyteHipercze">
    <w:name w:val="FollowedHyperlink"/>
    <w:rPr>
      <w:color w:val="800000"/>
      <w:u w:val="single"/>
    </w:rPr>
  </w:style>
  <w:style w:type="character" w:customStyle="1" w:styleId="ListLabel2649">
    <w:name w:val="ListLabel 2649"/>
    <w:rPr>
      <w:rFonts w:ascii="Arial" w:hAnsi="Arial" w:cs="Times New Roman"/>
      <w:b w:val="0"/>
      <w:bCs w:val="0"/>
      <w:sz w:val="20"/>
    </w:rPr>
  </w:style>
  <w:style w:type="character" w:customStyle="1" w:styleId="ListLabel2650">
    <w:name w:val="ListLabel 2650"/>
    <w:rPr>
      <w:rFonts w:cs="Times New Roman"/>
      <w:sz w:val="20"/>
    </w:rPr>
  </w:style>
  <w:style w:type="character" w:customStyle="1" w:styleId="ListLabel2651">
    <w:name w:val="ListLabel 2651"/>
    <w:rPr>
      <w:rFonts w:cs="Times New Roman"/>
      <w:sz w:val="20"/>
    </w:rPr>
  </w:style>
  <w:style w:type="character" w:customStyle="1" w:styleId="ListLabel2652">
    <w:name w:val="ListLabel 2652"/>
    <w:rPr>
      <w:rFonts w:cs="Times New Roman"/>
      <w:sz w:val="20"/>
    </w:rPr>
  </w:style>
  <w:style w:type="character" w:customStyle="1" w:styleId="ListLabel2653">
    <w:name w:val="ListLabel 2653"/>
    <w:rPr>
      <w:rFonts w:cs="Times New Roman"/>
      <w:sz w:val="20"/>
    </w:rPr>
  </w:style>
  <w:style w:type="character" w:customStyle="1" w:styleId="ListLabel2654">
    <w:name w:val="ListLabel 2654"/>
    <w:rPr>
      <w:rFonts w:cs="Times New Roman"/>
      <w:sz w:val="20"/>
    </w:rPr>
  </w:style>
  <w:style w:type="character" w:customStyle="1" w:styleId="ListLabel2655">
    <w:name w:val="ListLabel 2655"/>
    <w:rPr>
      <w:rFonts w:cs="Times New Roman"/>
      <w:sz w:val="20"/>
    </w:rPr>
  </w:style>
  <w:style w:type="character" w:customStyle="1" w:styleId="ListLabel2656">
    <w:name w:val="ListLabel 2656"/>
    <w:rPr>
      <w:rFonts w:cs="Times New Roman"/>
      <w:sz w:val="20"/>
    </w:rPr>
  </w:style>
  <w:style w:type="character" w:customStyle="1" w:styleId="ListLabel2657">
    <w:name w:val="ListLabel 2657"/>
    <w:rPr>
      <w:rFonts w:cs="Times New Roman"/>
      <w:sz w:val="20"/>
    </w:rPr>
  </w:style>
  <w:style w:type="paragraph" w:customStyle="1" w:styleId="Nagwek50">
    <w:name w:val="Nagłówek5"/>
    <w:basedOn w:val="Nagwek40"/>
    <w:next w:val="Tekstpodstawowy"/>
    <w:rPr>
      <w:sz w:val="56"/>
      <w:szCs w:val="56"/>
    </w:rPr>
  </w:style>
  <w:style w:type="paragraph" w:styleId="Tekstpodstawowy">
    <w:name w:val="Body Text"/>
    <w:basedOn w:val="Normalny"/>
    <w:pPr>
      <w:widowControl w:val="0"/>
    </w:pPr>
    <w:rPr>
      <w:b/>
      <w:bCs/>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pPr>
      <w:suppressLineNumbers/>
    </w:pPr>
    <w:rPr>
      <w:rFonts w:cs="Mangal"/>
    </w:rPr>
  </w:style>
  <w:style w:type="paragraph" w:customStyle="1" w:styleId="Nagwek40">
    <w:name w:val="Nagłówek4"/>
    <w:basedOn w:val="Normalny"/>
    <w:next w:val="Podtytu"/>
    <w:pPr>
      <w:jc w:val="center"/>
    </w:pPr>
    <w:rPr>
      <w:b/>
      <w:bCs/>
      <w:sz w:val="36"/>
      <w:szCs w:val="36"/>
    </w:rPr>
  </w:style>
  <w:style w:type="paragraph" w:customStyle="1" w:styleId="Legenda1">
    <w:name w:val="Legenda1"/>
    <w:basedOn w:val="Normalny"/>
    <w:pPr>
      <w:suppressLineNumbers/>
      <w:spacing w:before="120" w:after="120"/>
    </w:pPr>
    <w:rPr>
      <w:rFonts w:cs="Arial"/>
      <w:i/>
      <w:iCs/>
    </w:rPr>
  </w:style>
  <w:style w:type="paragraph" w:customStyle="1" w:styleId="Nagwek30">
    <w:name w:val="Nagłówek3"/>
    <w:basedOn w:val="Normalny"/>
    <w:next w:val="Tekstpodstawowy"/>
    <w:pPr>
      <w:keepNext/>
      <w:spacing w:before="240" w:after="120"/>
    </w:pPr>
    <w:rPr>
      <w:rFonts w:ascii="Arial" w:eastAsia="Lucida Sans Unicode" w:hAnsi="Arial" w:cs="Mangal"/>
      <w:sz w:val="28"/>
      <w:szCs w:val="28"/>
    </w:rPr>
  </w:style>
  <w:style w:type="paragraph" w:customStyle="1" w:styleId="Podpis2">
    <w:name w:val="Podpis2"/>
    <w:basedOn w:val="Normalny"/>
    <w:pPr>
      <w:suppressLineNumbers/>
      <w:spacing w:before="120" w:after="120"/>
    </w:pPr>
    <w:rPr>
      <w:rFonts w:cs="Mangal"/>
      <w:i/>
      <w:iCs/>
    </w:rPr>
  </w:style>
  <w:style w:type="paragraph" w:customStyle="1" w:styleId="Nagwek20">
    <w:name w:val="Nagłówek2"/>
    <w:basedOn w:val="Normalny"/>
    <w:pPr>
      <w:keepNext/>
      <w:spacing w:before="240" w:after="120"/>
    </w:pPr>
    <w:rPr>
      <w:rFonts w:ascii="Arial" w:eastAsia="Lucida Sans Unicode" w:hAnsi="Arial" w:cs="Mangal"/>
      <w:sz w:val="28"/>
      <w:szCs w:val="28"/>
    </w:rPr>
  </w:style>
  <w:style w:type="paragraph" w:customStyle="1" w:styleId="Podpis1">
    <w:name w:val="Podpis1"/>
    <w:basedOn w:val="Normalny"/>
    <w:pPr>
      <w:suppressLineNumbers/>
      <w:spacing w:before="120" w:after="120"/>
    </w:pPr>
    <w:rPr>
      <w:rFonts w:cs="Mangal"/>
      <w:i/>
      <w:iCs/>
    </w:rPr>
  </w:style>
  <w:style w:type="paragraph" w:styleId="Stopka">
    <w:name w:val="footer"/>
    <w:basedOn w:val="Normalny"/>
    <w:pPr>
      <w:suppressLineNumbers/>
      <w:tabs>
        <w:tab w:val="center" w:pos="4536"/>
        <w:tab w:val="right" w:pos="9072"/>
      </w:tabs>
    </w:pPr>
  </w:style>
  <w:style w:type="paragraph" w:styleId="Podtytu">
    <w:name w:val="Subtitle"/>
    <w:next w:val="Tekstpodstawowy"/>
    <w:qFormat/>
    <w:pPr>
      <w:widowControl w:val="0"/>
      <w:suppressAutoHyphens/>
      <w:jc w:val="center"/>
    </w:pPr>
    <w:rPr>
      <w:i/>
      <w:iCs/>
      <w:kern w:val="1"/>
      <w:sz w:val="28"/>
      <w:szCs w:val="28"/>
      <w:lang w:eastAsia="zh-CN"/>
    </w:rPr>
  </w:style>
  <w:style w:type="paragraph" w:customStyle="1" w:styleId="Nagwek10">
    <w:name w:val="Nagłówek1"/>
    <w:basedOn w:val="Normalny"/>
    <w:pPr>
      <w:keepNext/>
      <w:spacing w:before="240" w:after="120"/>
    </w:pPr>
    <w:rPr>
      <w:rFonts w:ascii="Arial" w:eastAsia="MS Mincho" w:hAnsi="Arial" w:cs="Tahoma"/>
      <w:sz w:val="28"/>
      <w:szCs w:val="28"/>
    </w:rPr>
  </w:style>
  <w:style w:type="paragraph" w:customStyle="1" w:styleId="NormalnyWeb1">
    <w:name w:val="Normalny (Web)1"/>
    <w:basedOn w:val="Normalny"/>
    <w:pPr>
      <w:spacing w:before="280" w:after="280"/>
    </w:pPr>
  </w:style>
  <w:style w:type="paragraph" w:customStyle="1" w:styleId="tekst">
    <w:name w:val="tekst"/>
    <w:basedOn w:val="Normalny"/>
    <w:pPr>
      <w:suppressLineNumbers/>
      <w:spacing w:before="60" w:after="60"/>
      <w:jc w:val="both"/>
    </w:pPr>
  </w:style>
  <w:style w:type="paragraph" w:styleId="Tekstpodstawowywcity">
    <w:name w:val="Body Text Indent"/>
    <w:basedOn w:val="Normalny"/>
    <w:pPr>
      <w:ind w:left="360"/>
      <w:jc w:val="both"/>
    </w:pPr>
  </w:style>
  <w:style w:type="paragraph" w:customStyle="1" w:styleId="Tekstpodstawowy22">
    <w:name w:val="Tekst podstawowy 22"/>
    <w:basedOn w:val="Normalny"/>
    <w:pPr>
      <w:jc w:val="both"/>
    </w:pPr>
  </w:style>
  <w:style w:type="paragraph" w:customStyle="1" w:styleId="normaltableau">
    <w:name w:val="normal_tableau"/>
    <w:basedOn w:val="Normalny"/>
    <w:pPr>
      <w:spacing w:before="120" w:after="120"/>
      <w:jc w:val="both"/>
    </w:pPr>
    <w:rPr>
      <w:rFonts w:ascii="Optima" w:hAnsi="Optima" w:cs="Optima"/>
      <w:sz w:val="22"/>
      <w:szCs w:val="20"/>
      <w:lang w:val="en-GB"/>
    </w:rPr>
  </w:style>
  <w:style w:type="paragraph" w:customStyle="1" w:styleId="Tekstpodstawowy31">
    <w:name w:val="Tekst podstawowy 31"/>
    <w:basedOn w:val="Normalny"/>
    <w:pPr>
      <w:jc w:val="both"/>
    </w:pPr>
    <w:rPr>
      <w:u w:val="single"/>
    </w:rPr>
  </w:style>
  <w:style w:type="paragraph" w:customStyle="1" w:styleId="ust1art">
    <w:name w:val="ust1 art"/>
    <w:pPr>
      <w:suppressAutoHyphens/>
      <w:spacing w:before="60" w:after="60"/>
      <w:ind w:left="1702" w:hanging="284"/>
    </w:pPr>
    <w:rPr>
      <w:kern w:val="1"/>
      <w:sz w:val="24"/>
      <w:lang w:eastAsia="zh-CN"/>
    </w:rPr>
  </w:style>
  <w:style w:type="paragraph" w:customStyle="1" w:styleId="pkt1art">
    <w:name w:val="pkt1 art"/>
    <w:pPr>
      <w:suppressAutoHyphens/>
      <w:spacing w:before="60" w:after="60"/>
      <w:ind w:left="1872" w:hanging="284"/>
    </w:pPr>
    <w:rPr>
      <w:kern w:val="1"/>
      <w:sz w:val="24"/>
      <w:lang w:eastAsia="zh-CN"/>
    </w:rPr>
  </w:style>
  <w:style w:type="paragraph" w:styleId="Nagwek">
    <w:name w:val="header"/>
    <w:basedOn w:val="Normalny"/>
    <w:pPr>
      <w:suppressLineNumbers/>
      <w:tabs>
        <w:tab w:val="center" w:pos="4536"/>
        <w:tab w:val="right" w:pos="9072"/>
      </w:tabs>
    </w:pPr>
  </w:style>
  <w:style w:type="paragraph" w:customStyle="1" w:styleId="pkt">
    <w:name w:val="pkt"/>
    <w:basedOn w:val="Normalny"/>
    <w:pPr>
      <w:spacing w:before="60" w:after="60"/>
      <w:ind w:left="851" w:hanging="295"/>
      <w:jc w:val="both"/>
    </w:pPr>
    <w:rPr>
      <w:szCs w:val="20"/>
    </w:rPr>
  </w:style>
  <w:style w:type="paragraph" w:customStyle="1" w:styleId="Tekstprzypisukocowego1">
    <w:name w:val="Tekst przypisu końcowego1"/>
    <w:basedOn w:val="Normalny"/>
    <w:rPr>
      <w:sz w:val="20"/>
      <w:szCs w:val="20"/>
    </w:rPr>
  </w:style>
  <w:style w:type="paragraph" w:customStyle="1" w:styleId="Tekstpodstawowywcity21">
    <w:name w:val="Tekst podstawowy wcięty 21"/>
    <w:basedOn w:val="Normalny"/>
    <w:pPr>
      <w:spacing w:after="120" w:line="480" w:lineRule="auto"/>
      <w:ind w:left="283"/>
    </w:pPr>
  </w:style>
  <w:style w:type="paragraph" w:customStyle="1" w:styleId="Tekstpodstawowy21">
    <w:name w:val="Tekst podstawowy 21"/>
    <w:basedOn w:val="Normalny"/>
    <w:pPr>
      <w:jc w:val="both"/>
    </w:pPr>
  </w:style>
  <w:style w:type="paragraph" w:customStyle="1" w:styleId="Akapitzlist1">
    <w:name w:val="Akapit z listą1"/>
    <w:basedOn w:val="Normalny"/>
    <w:pPr>
      <w:ind w:left="708"/>
    </w:pPr>
  </w:style>
  <w:style w:type="paragraph" w:customStyle="1" w:styleId="Tekstdymka1">
    <w:name w:val="Tekst dymka1"/>
    <w:basedOn w:val="Normalny"/>
    <w:rPr>
      <w:rFonts w:ascii="Tahoma" w:hAnsi="Tahoma" w:cs="Tahoma"/>
      <w:sz w:val="16"/>
      <w:szCs w:val="16"/>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customStyle="1" w:styleId="Tekstpodstawowy32">
    <w:name w:val="Tekst podstawowy 32"/>
    <w:basedOn w:val="Normalny"/>
  </w:style>
  <w:style w:type="paragraph" w:customStyle="1" w:styleId="Tekstpodstawowy24">
    <w:name w:val="Tekst podstawowy 24"/>
    <w:basedOn w:val="Normalny"/>
    <w:pPr>
      <w:spacing w:after="120"/>
      <w:jc w:val="both"/>
    </w:pPr>
    <w:rPr>
      <w:bCs/>
    </w:rPr>
  </w:style>
  <w:style w:type="paragraph" w:customStyle="1" w:styleId="Default">
    <w:name w:val="Default"/>
    <w:pPr>
      <w:suppressAutoHyphens/>
    </w:pPr>
    <w:rPr>
      <w:rFonts w:ascii="Arial" w:hAnsi="Arial" w:cs="Arial"/>
      <w:color w:val="000000"/>
      <w:kern w:val="1"/>
      <w:sz w:val="24"/>
      <w:szCs w:val="24"/>
      <w:lang w:eastAsia="zh-CN"/>
    </w:rPr>
  </w:style>
  <w:style w:type="paragraph" w:customStyle="1" w:styleId="Bezodstpw1">
    <w:name w:val="Bez odstępów1"/>
    <w:pPr>
      <w:suppressAutoHyphens/>
    </w:pPr>
    <w:rPr>
      <w:rFonts w:ascii="Calibri" w:hAnsi="Calibri" w:cs="Calibri"/>
      <w:kern w:val="1"/>
      <w:sz w:val="22"/>
      <w:szCs w:val="22"/>
      <w:lang w:eastAsia="zh-CN"/>
    </w:rPr>
  </w:style>
  <w:style w:type="paragraph" w:customStyle="1" w:styleId="Bezodstpw2">
    <w:name w:val="Bez odstępów2"/>
    <w:pPr>
      <w:suppressAutoHyphens/>
    </w:pPr>
    <w:rPr>
      <w:rFonts w:ascii="Calibri" w:eastAsia="Calibri" w:hAnsi="Calibri" w:cs="Calibri"/>
      <w:kern w:val="1"/>
      <w:sz w:val="22"/>
      <w:szCs w:val="22"/>
      <w:lang w:eastAsia="zh-CN"/>
    </w:rPr>
  </w:style>
  <w:style w:type="paragraph" w:customStyle="1" w:styleId="Akapitzlist10">
    <w:name w:val="Akapit z listą1"/>
    <w:basedOn w:val="Normalny"/>
    <w:pPr>
      <w:suppressAutoHyphens w:val="0"/>
      <w:spacing w:after="200" w:line="276" w:lineRule="auto"/>
      <w:ind w:left="720"/>
    </w:pPr>
    <w:rPr>
      <w:rFonts w:ascii="Calibri" w:hAnsi="Calibri" w:cs="Calibri"/>
      <w:sz w:val="22"/>
      <w:szCs w:val="22"/>
    </w:rPr>
  </w:style>
  <w:style w:type="paragraph" w:customStyle="1" w:styleId="Tekstpodstawowy23">
    <w:name w:val="Tekst podstawowy 23"/>
    <w:basedOn w:val="Normalny"/>
    <w:pPr>
      <w:suppressAutoHyphens w:val="0"/>
      <w:spacing w:after="120" w:line="480" w:lineRule="auto"/>
    </w:pPr>
    <w:rPr>
      <w:rFonts w:ascii="Calibri" w:hAnsi="Calibri" w:cs="Calibri"/>
      <w:sz w:val="22"/>
      <w:szCs w:val="22"/>
    </w:rPr>
  </w:style>
  <w:style w:type="paragraph" w:customStyle="1" w:styleId="TekstprzypisudolnegoTekstprzypisu">
    <w:name w:val="Tekst przypisu dolnego.Tekst przypisu"/>
    <w:basedOn w:val="Normalny"/>
    <w:pPr>
      <w:widowControl w:val="0"/>
      <w:suppressAutoHyphens w:val="0"/>
    </w:pPr>
    <w:rPr>
      <w:sz w:val="20"/>
      <w:szCs w:val="20"/>
    </w:rPr>
  </w:style>
  <w:style w:type="paragraph" w:customStyle="1" w:styleId="Tekstprzypisudolnego1">
    <w:name w:val="Tekst przypisu dolnego1"/>
    <w:basedOn w:val="Normalny"/>
    <w:pPr>
      <w:widowControl w:val="0"/>
      <w:suppressAutoHyphens w:val="0"/>
    </w:pPr>
    <w:rPr>
      <w:sz w:val="20"/>
      <w:szCs w:val="20"/>
    </w:rPr>
  </w:style>
  <w:style w:type="paragraph" w:customStyle="1" w:styleId="pmainpub">
    <w:name w:val="p.mainpub"/>
    <w:pPr>
      <w:widowControl w:val="0"/>
      <w:suppressAutoHyphens/>
      <w:spacing w:after="120" w:line="40" w:lineRule="atLeast"/>
      <w:jc w:val="center"/>
    </w:pPr>
    <w:rPr>
      <w:rFonts w:ascii="Helvetica" w:hAnsi="Helvetica" w:cs="Helvetica"/>
      <w:b/>
      <w:bCs/>
      <w:color w:val="000000"/>
      <w:kern w:val="1"/>
      <w:sz w:val="18"/>
      <w:szCs w:val="18"/>
      <w:lang w:eastAsia="zh-CN"/>
    </w:rPr>
  </w:style>
  <w:style w:type="paragraph" w:customStyle="1" w:styleId="h1maintyt">
    <w:name w:val="h1.maintyt"/>
    <w:pPr>
      <w:widowControl w:val="0"/>
      <w:suppressAutoHyphens/>
      <w:spacing w:line="40" w:lineRule="atLeast"/>
      <w:jc w:val="center"/>
    </w:pPr>
    <w:rPr>
      <w:rFonts w:ascii="Helvetica" w:hAnsi="Helvetica" w:cs="Helvetica"/>
      <w:b/>
      <w:bCs/>
      <w:color w:val="000000"/>
      <w:kern w:val="1"/>
      <w:sz w:val="18"/>
      <w:szCs w:val="18"/>
      <w:lang w:eastAsia="zh-CN"/>
    </w:rPr>
  </w:style>
  <w:style w:type="paragraph" w:styleId="Tekstdymka">
    <w:name w:val="Balloon Text"/>
    <w:basedOn w:val="Normalny"/>
    <w:rPr>
      <w:rFonts w:ascii="Segoe UI" w:hAnsi="Segoe UI" w:cs="Segoe UI"/>
      <w:sz w:val="18"/>
      <w:szCs w:val="18"/>
      <w:lang w:val="x-none"/>
    </w:rPr>
  </w:style>
  <w:style w:type="paragraph" w:styleId="NormalnyWeb">
    <w:name w:val="Normal (Web)"/>
    <w:basedOn w:val="Normalny"/>
    <w:pPr>
      <w:spacing w:before="280" w:after="280"/>
    </w:pPr>
  </w:style>
  <w:style w:type="paragraph" w:styleId="Akapitzlist">
    <w:name w:val="List Paragraph"/>
    <w:basedOn w:val="Normalny"/>
    <w:qFormat/>
    <w:pPr>
      <w:suppressAutoHyphens w:val="0"/>
      <w:spacing w:after="200" w:line="276" w:lineRule="auto"/>
      <w:ind w:left="720"/>
      <w:contextualSpacing/>
    </w:pPr>
    <w:rPr>
      <w:rFonts w:ascii="Calibri" w:eastAsia="Calibri" w:hAnsi="Calibri" w:cs="Calibri"/>
      <w:sz w:val="22"/>
      <w:szCs w:val="22"/>
      <w:lang w:val="x-none"/>
    </w:rPr>
  </w:style>
  <w:style w:type="paragraph" w:customStyle="1" w:styleId="Cytaty">
    <w:name w:val="Cytaty"/>
    <w:basedOn w:val="Normalny"/>
    <w:pPr>
      <w:spacing w:after="283"/>
      <w:ind w:left="567" w:right="567"/>
    </w:pPr>
  </w:style>
  <w:style w:type="paragraph" w:customStyle="1" w:styleId="Tekstwstpniesformatowany">
    <w:name w:val="Tekst wstępnie sformatowany"/>
    <w:basedOn w:val="Normalny"/>
    <w:rPr>
      <w:rFonts w:ascii="Liberation Mono" w:eastAsia="NSimSun" w:hAnsi="Liberation Mono" w:cs="Liberation Mono"/>
      <w:sz w:val="20"/>
      <w:szCs w:val="20"/>
    </w:rPr>
  </w:style>
  <w:style w:type="paragraph" w:customStyle="1" w:styleId="Standard">
    <w:name w:val="Standard"/>
    <w:rsid w:val="00116E8C"/>
    <w:pPr>
      <w:widowControl w:val="0"/>
      <w:suppressAutoHyphens/>
      <w:autoSpaceDN w:val="0"/>
    </w:pPr>
    <w:rPr>
      <w:rFonts w:eastAsia="Lucida Sans Unicode" w:cs="Mangal"/>
      <w:kern w:val="3"/>
      <w:sz w:val="24"/>
      <w:szCs w:val="24"/>
      <w:lang w:eastAsia="zh-CN" w:bidi="hi-IN"/>
    </w:rPr>
  </w:style>
  <w:style w:type="character" w:customStyle="1" w:styleId="Internetlink">
    <w:name w:val="Internet link"/>
    <w:rsid w:val="00116E8C"/>
    <w:rPr>
      <w:color w:val="0000FF"/>
      <w:u w:val="single" w:color="000000"/>
    </w:rPr>
  </w:style>
  <w:style w:type="paragraph" w:styleId="Bezodstpw">
    <w:name w:val="No Spacing"/>
    <w:uiPriority w:val="1"/>
    <w:qFormat/>
    <w:rsid w:val="006E542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435022">
      <w:bodyDiv w:val="1"/>
      <w:marLeft w:val="0"/>
      <w:marRight w:val="0"/>
      <w:marTop w:val="0"/>
      <w:marBottom w:val="0"/>
      <w:divBdr>
        <w:top w:val="none" w:sz="0" w:space="0" w:color="auto"/>
        <w:left w:val="none" w:sz="0" w:space="0" w:color="auto"/>
        <w:bottom w:val="none" w:sz="0" w:space="0" w:color="auto"/>
        <w:right w:val="none" w:sz="0" w:space="0" w:color="auto"/>
      </w:divBdr>
    </w:div>
    <w:div w:id="1319075270">
      <w:bodyDiv w:val="1"/>
      <w:marLeft w:val="0"/>
      <w:marRight w:val="0"/>
      <w:marTop w:val="0"/>
      <w:marBottom w:val="0"/>
      <w:divBdr>
        <w:top w:val="none" w:sz="0" w:space="0" w:color="auto"/>
        <w:left w:val="none" w:sz="0" w:space="0" w:color="auto"/>
        <w:bottom w:val="none" w:sz="0" w:space="0" w:color="auto"/>
        <w:right w:val="none" w:sz="0" w:space="0" w:color="auto"/>
      </w:divBdr>
    </w:div>
    <w:div w:id="1573585621">
      <w:bodyDiv w:val="1"/>
      <w:marLeft w:val="0"/>
      <w:marRight w:val="0"/>
      <w:marTop w:val="0"/>
      <w:marBottom w:val="0"/>
      <w:divBdr>
        <w:top w:val="none" w:sz="0" w:space="0" w:color="auto"/>
        <w:left w:val="none" w:sz="0" w:space="0" w:color="auto"/>
        <w:bottom w:val="none" w:sz="0" w:space="0" w:color="auto"/>
        <w:right w:val="none" w:sz="0" w:space="0" w:color="auto"/>
      </w:divBdr>
    </w:div>
    <w:div w:id="1864051828">
      <w:bodyDiv w:val="1"/>
      <w:marLeft w:val="0"/>
      <w:marRight w:val="0"/>
      <w:marTop w:val="0"/>
      <w:marBottom w:val="0"/>
      <w:divBdr>
        <w:top w:val="none" w:sz="0" w:space="0" w:color="auto"/>
        <w:left w:val="none" w:sz="0" w:space="0" w:color="auto"/>
        <w:bottom w:val="none" w:sz="0" w:space="0" w:color="auto"/>
        <w:right w:val="none" w:sz="0" w:space="0" w:color="auto"/>
      </w:divBdr>
    </w:div>
    <w:div w:id="213575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4F414-BD4C-41AE-A519-C409ABA92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16</Pages>
  <Words>8652</Words>
  <Characters>51916</Characters>
  <Application>Microsoft Office Word</Application>
  <DocSecurity>0</DocSecurity>
  <Lines>432</Lines>
  <Paragraphs>120</Paragraphs>
  <ScaleCrop>false</ScaleCrop>
  <HeadingPairs>
    <vt:vector size="2" baseType="variant">
      <vt:variant>
        <vt:lpstr>Tytuł</vt:lpstr>
      </vt:variant>
      <vt:variant>
        <vt:i4>1</vt:i4>
      </vt:variant>
    </vt:vector>
  </HeadingPairs>
  <TitlesOfParts>
    <vt:vector size="1" baseType="lpstr">
      <vt:lpstr>SIWZ cz.I</vt:lpstr>
    </vt:vector>
  </TitlesOfParts>
  <Company>Hewlett-Packard Company</Company>
  <LinksUpToDate>false</LinksUpToDate>
  <CharactersWithSpaces>60448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 cz.I</dc:title>
  <dc:subject/>
  <dc:creator>PREDA</dc:creator>
  <cp:keywords/>
  <cp:lastModifiedBy>Tadeusz Marcisz</cp:lastModifiedBy>
  <cp:revision>7</cp:revision>
  <cp:lastPrinted>2018-07-09T12:35:00Z</cp:lastPrinted>
  <dcterms:created xsi:type="dcterms:W3CDTF">2019-07-28T15:36:00Z</dcterms:created>
  <dcterms:modified xsi:type="dcterms:W3CDTF">2019-08-23T10:16:00Z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